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A4172" w14:textId="77777777" w:rsidR="00856B22" w:rsidRDefault="00856B22">
      <w:pPr>
        <w:spacing w:line="154" w:lineRule="exact"/>
        <w:rPr>
          <w:sz w:val="12"/>
          <w:szCs w:val="12"/>
          <w:lang w:eastAsia="ja-JP"/>
        </w:rPr>
      </w:pPr>
    </w:p>
    <w:p w14:paraId="610A4173" w14:textId="77777777" w:rsidR="00856B22" w:rsidRDefault="00856B22">
      <w:pPr>
        <w:spacing w:line="1" w:lineRule="exact"/>
        <w:rPr>
          <w:lang w:eastAsia="ja-JP"/>
        </w:rPr>
        <w:sectPr w:rsidR="00856B22">
          <w:type w:val="continuous"/>
          <w:pgSz w:w="11900" w:h="16840"/>
          <w:pgMar w:top="979" w:right="0" w:bottom="363" w:left="0" w:header="0" w:footer="3" w:gutter="0"/>
          <w:cols w:space="720"/>
          <w:noEndnote/>
          <w:docGrid w:linePitch="360"/>
        </w:sectPr>
      </w:pPr>
    </w:p>
    <w:p w14:paraId="610A417D" w14:textId="47EC979B" w:rsidR="00856B22" w:rsidRPr="00C02EB4" w:rsidRDefault="00C02EB4">
      <w:pPr>
        <w:pStyle w:val="Heading510"/>
        <w:keepNext/>
        <w:keepLines/>
        <w:pBdr>
          <w:top w:val="single" w:sz="4" w:space="0" w:color="auto"/>
          <w:left w:val="single" w:sz="4" w:space="0" w:color="auto"/>
          <w:bottom w:val="single" w:sz="4" w:space="0" w:color="auto"/>
          <w:right w:val="single" w:sz="4" w:space="0" w:color="auto"/>
        </w:pBdr>
        <w:spacing w:after="340" w:line="326" w:lineRule="exact"/>
        <w:jc w:val="center"/>
        <w:rPr>
          <w:rFonts w:asciiTheme="majorHAnsi" w:eastAsiaTheme="majorHAnsi" w:hAnsiTheme="majorHAnsi"/>
          <w:sz w:val="22"/>
          <w:szCs w:val="22"/>
          <w:lang w:eastAsia="ja-JP"/>
        </w:rPr>
      </w:pPr>
      <w:bookmarkStart w:id="0" w:name="bookmark45"/>
      <w:bookmarkStart w:id="1" w:name="bookmark46"/>
      <w:bookmarkStart w:id="2" w:name="bookmark47"/>
      <w:r w:rsidRPr="00C02EB4">
        <w:rPr>
          <w:rFonts w:asciiTheme="majorHAnsi" w:eastAsiaTheme="majorHAnsi" w:hAnsiTheme="majorHAnsi" w:hint="eastAsia"/>
          <w:b/>
          <w:bCs/>
          <w:color w:val="DE0012"/>
          <w:sz w:val="22"/>
          <w:szCs w:val="22"/>
          <w:lang w:eastAsia="ja-JP"/>
        </w:rPr>
        <w:t>暑さ指数</w:t>
      </w:r>
      <w:r w:rsidRPr="00C02EB4">
        <w:rPr>
          <w:rFonts w:asciiTheme="majorHAnsi" w:eastAsiaTheme="majorHAnsi" w:hAnsiTheme="majorHAnsi" w:cs="Arial"/>
          <w:b/>
          <w:bCs/>
          <w:color w:val="DE0012"/>
          <w:sz w:val="22"/>
          <w:szCs w:val="22"/>
          <w:lang w:eastAsia="ja-JP"/>
        </w:rPr>
        <w:t>28</w:t>
      </w:r>
      <w:r w:rsidRPr="00C02EB4">
        <w:rPr>
          <w:rFonts w:asciiTheme="majorHAnsi" w:eastAsiaTheme="majorHAnsi" w:hAnsiTheme="majorHAnsi"/>
          <w:color w:val="DE0012"/>
          <w:sz w:val="22"/>
          <w:szCs w:val="22"/>
          <w:lang w:eastAsia="ja-JP"/>
        </w:rPr>
        <w:t>度以上</w:t>
      </w:r>
      <w:r w:rsidRPr="00C02EB4">
        <w:rPr>
          <w:rFonts w:asciiTheme="majorHAnsi" w:eastAsiaTheme="majorHAnsi" w:hAnsiTheme="majorHAnsi"/>
          <w:sz w:val="22"/>
          <w:szCs w:val="22"/>
          <w:lang w:eastAsia="ja-JP"/>
        </w:rPr>
        <w:t>又は</w:t>
      </w:r>
      <w:r w:rsidRPr="00C02EB4">
        <w:rPr>
          <w:rFonts w:asciiTheme="majorHAnsi" w:eastAsiaTheme="majorHAnsi" w:hAnsiTheme="majorHAnsi"/>
          <w:color w:val="DE0012"/>
          <w:sz w:val="22"/>
          <w:szCs w:val="22"/>
          <w:lang w:eastAsia="ja-JP"/>
        </w:rPr>
        <w:t>気温</w:t>
      </w:r>
      <w:r w:rsidRPr="00C02EB4">
        <w:rPr>
          <w:rFonts w:asciiTheme="majorHAnsi" w:eastAsiaTheme="majorHAnsi" w:hAnsiTheme="majorHAnsi" w:cs="Arial"/>
          <w:b/>
          <w:bCs/>
          <w:color w:val="DE0012"/>
          <w:sz w:val="22"/>
          <w:szCs w:val="22"/>
          <w:lang w:eastAsia="ja-JP"/>
        </w:rPr>
        <w:t>31</w:t>
      </w:r>
      <w:r w:rsidRPr="00C02EB4">
        <w:rPr>
          <w:rFonts w:asciiTheme="majorHAnsi" w:eastAsiaTheme="majorHAnsi" w:hAnsiTheme="majorHAnsi"/>
          <w:color w:val="DE0012"/>
          <w:sz w:val="22"/>
          <w:szCs w:val="22"/>
          <w:lang w:eastAsia="ja-JP"/>
        </w:rPr>
        <w:t>度以上</w:t>
      </w:r>
      <w:r w:rsidRPr="00C02EB4">
        <w:rPr>
          <w:rFonts w:asciiTheme="majorHAnsi" w:eastAsiaTheme="majorHAnsi" w:hAnsiTheme="majorHAnsi"/>
          <w:sz w:val="22"/>
          <w:szCs w:val="22"/>
          <w:lang w:eastAsia="ja-JP"/>
        </w:rPr>
        <w:t>の環境下で</w:t>
      </w:r>
      <w:r w:rsidRPr="00C02EB4">
        <w:rPr>
          <w:rFonts w:asciiTheme="majorHAnsi" w:eastAsiaTheme="majorHAnsi" w:hAnsiTheme="majorHAnsi"/>
          <w:sz w:val="22"/>
          <w:szCs w:val="22"/>
          <w:lang w:eastAsia="ja-JP"/>
        </w:rPr>
        <w:br/>
      </w:r>
      <w:r w:rsidRPr="00C02EB4">
        <w:rPr>
          <w:rFonts w:asciiTheme="majorHAnsi" w:eastAsiaTheme="majorHAnsi" w:hAnsiTheme="majorHAnsi"/>
          <w:color w:val="DE0012"/>
          <w:sz w:val="22"/>
          <w:szCs w:val="22"/>
          <w:lang w:eastAsia="ja-JP"/>
        </w:rPr>
        <w:t>連続</w:t>
      </w:r>
      <w:r w:rsidRPr="00C02EB4">
        <w:rPr>
          <w:rFonts w:asciiTheme="majorHAnsi" w:eastAsiaTheme="majorHAnsi" w:hAnsiTheme="majorHAnsi" w:cs="Arial"/>
          <w:b/>
          <w:bCs/>
          <w:color w:val="DE0012"/>
          <w:sz w:val="22"/>
          <w:szCs w:val="22"/>
          <w:lang w:eastAsia="ja-JP"/>
        </w:rPr>
        <w:t>1</w:t>
      </w:r>
      <w:r w:rsidRPr="00C02EB4">
        <w:rPr>
          <w:rFonts w:asciiTheme="majorHAnsi" w:eastAsiaTheme="majorHAnsi" w:hAnsiTheme="majorHAnsi"/>
          <w:color w:val="DE0012"/>
          <w:sz w:val="22"/>
          <w:szCs w:val="22"/>
          <w:lang w:eastAsia="ja-JP"/>
        </w:rPr>
        <w:t>時間以上</w:t>
      </w:r>
      <w:r w:rsidRPr="00C02EB4">
        <w:rPr>
          <w:rFonts w:asciiTheme="majorHAnsi" w:eastAsiaTheme="majorHAnsi" w:hAnsiTheme="majorHAnsi"/>
          <w:sz w:val="22"/>
          <w:szCs w:val="22"/>
          <w:lang w:eastAsia="ja-JP"/>
        </w:rPr>
        <w:t>又は</w:t>
      </w:r>
      <w:r w:rsidRPr="00C02EB4">
        <w:rPr>
          <w:rFonts w:asciiTheme="majorHAnsi" w:eastAsiaTheme="majorHAnsi" w:hAnsiTheme="majorHAnsi" w:cs="Arial"/>
          <w:b/>
          <w:bCs/>
          <w:color w:val="DE0012"/>
          <w:sz w:val="22"/>
          <w:szCs w:val="22"/>
          <w:lang w:eastAsia="ja-JP"/>
        </w:rPr>
        <w:t>1</w:t>
      </w:r>
      <w:r w:rsidRPr="00C02EB4">
        <w:rPr>
          <w:rFonts w:asciiTheme="majorHAnsi" w:eastAsiaTheme="majorHAnsi" w:hAnsiTheme="majorHAnsi"/>
          <w:color w:val="DE0012"/>
          <w:sz w:val="22"/>
          <w:szCs w:val="22"/>
          <w:lang w:eastAsia="ja-JP"/>
        </w:rPr>
        <w:t>日</w:t>
      </w:r>
      <w:r w:rsidRPr="00C02EB4">
        <w:rPr>
          <w:rFonts w:asciiTheme="majorHAnsi" w:eastAsiaTheme="majorHAnsi" w:hAnsiTheme="majorHAnsi" w:cs="Arial"/>
          <w:b/>
          <w:bCs/>
          <w:color w:val="DE0012"/>
          <w:sz w:val="22"/>
          <w:szCs w:val="22"/>
          <w:lang w:eastAsia="ja-JP"/>
        </w:rPr>
        <w:t>4</w:t>
      </w:r>
      <w:r w:rsidRPr="00C02EB4">
        <w:rPr>
          <w:rFonts w:asciiTheme="majorHAnsi" w:eastAsiaTheme="majorHAnsi" w:hAnsiTheme="majorHAnsi"/>
          <w:color w:val="DE0012"/>
          <w:sz w:val="22"/>
          <w:szCs w:val="22"/>
          <w:lang w:eastAsia="ja-JP"/>
        </w:rPr>
        <w:t>時間</w:t>
      </w:r>
      <w:r w:rsidRPr="00C02EB4">
        <w:rPr>
          <w:rFonts w:asciiTheme="majorHAnsi" w:eastAsiaTheme="majorHAnsi" w:hAnsiTheme="majorHAnsi"/>
          <w:sz w:val="22"/>
          <w:szCs w:val="22"/>
          <w:lang w:eastAsia="ja-JP"/>
        </w:rPr>
        <w:t>を超えて実施」が見込まれる作業</w:t>
      </w:r>
      <w:bookmarkEnd w:id="0"/>
      <w:bookmarkEnd w:id="1"/>
      <w:bookmarkEnd w:id="2"/>
      <w:r w:rsidR="001711AC">
        <w:rPr>
          <w:rFonts w:asciiTheme="majorHAnsi" w:eastAsiaTheme="majorHAnsi" w:hAnsiTheme="majorHAnsi" w:hint="eastAsia"/>
          <w:sz w:val="22"/>
          <w:szCs w:val="22"/>
          <w:lang w:eastAsia="ja-JP"/>
        </w:rPr>
        <w:t>の熱中症対策</w:t>
      </w:r>
    </w:p>
    <w:p w14:paraId="3EEEE454" w14:textId="77777777" w:rsidR="00C02EB4" w:rsidRPr="00990AA4" w:rsidRDefault="00C02EB4" w:rsidP="00C02EB4">
      <w:pPr>
        <w:rPr>
          <w:rFonts w:ascii="ＭＳ 明朝" w:eastAsia="ＭＳ 明朝" w:hAnsi="ＭＳ 明朝"/>
          <w:u w:val="single"/>
          <w:lang w:eastAsia="ja-JP"/>
        </w:rPr>
      </w:pPr>
      <w:r w:rsidRPr="00990AA4">
        <w:rPr>
          <w:rFonts w:ascii="ＭＳ 明朝" w:eastAsia="ＭＳ 明朝" w:hAnsi="ＭＳ 明朝" w:hint="eastAsia"/>
          <w:u w:val="single"/>
          <w:lang w:eastAsia="ja-JP"/>
        </w:rPr>
        <w:t>従業員の皆様へ</w:t>
      </w:r>
    </w:p>
    <w:p w14:paraId="6DBA3BA9" w14:textId="77777777" w:rsidR="00C02EB4" w:rsidRPr="00990AA4" w:rsidRDefault="00C02EB4" w:rsidP="00C02EB4">
      <w:pPr>
        <w:rPr>
          <w:rFonts w:ascii="ＭＳ 明朝" w:eastAsia="ＭＳ 明朝" w:hAnsi="ＭＳ 明朝"/>
          <w:lang w:eastAsia="ja-JP"/>
        </w:rPr>
      </w:pPr>
    </w:p>
    <w:p w14:paraId="1C8FB7BC" w14:textId="492EA09D"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近年、夏季の高温環境下での作業における熱中症のリスクが高まっており、厚生労働省は労働安全衛生規則を改正し、</w:t>
      </w:r>
      <w:r w:rsidR="00990AA4" w:rsidRPr="00990AA4">
        <w:rPr>
          <w:rFonts w:ascii="ＭＳ 明朝" w:eastAsia="ＭＳ 明朝" w:hAnsi="ＭＳ 明朝" w:hint="eastAsia"/>
          <w:lang w:eastAsia="ja-JP"/>
        </w:rPr>
        <w:t>2,025</w:t>
      </w:r>
      <w:r w:rsidRPr="00990AA4">
        <w:rPr>
          <w:rFonts w:ascii="ＭＳ 明朝" w:eastAsia="ＭＳ 明朝" w:hAnsi="ＭＳ 明朝"/>
          <w:lang w:eastAsia="ja-JP"/>
        </w:rPr>
        <w:t>年</w:t>
      </w:r>
      <w:r w:rsidR="00990AA4" w:rsidRPr="00990AA4">
        <w:rPr>
          <w:rFonts w:ascii="ＭＳ 明朝" w:eastAsia="ＭＳ 明朝" w:hAnsi="ＭＳ 明朝" w:cs="ＭＳ 明朝" w:hint="eastAsia"/>
          <w:lang w:eastAsia="ja-JP"/>
        </w:rPr>
        <w:t>6</w:t>
      </w:r>
      <w:r w:rsidRPr="00990AA4">
        <w:rPr>
          <w:rFonts w:ascii="ＭＳ 明朝" w:eastAsia="ＭＳ 明朝" w:hAnsi="ＭＳ 明朝"/>
          <w:lang w:eastAsia="ja-JP"/>
        </w:rPr>
        <w:t>月</w:t>
      </w:r>
      <w:r w:rsidR="00990AA4" w:rsidRPr="00990AA4">
        <w:rPr>
          <w:rFonts w:ascii="ＭＳ 明朝" w:eastAsia="ＭＳ 明朝" w:hAnsi="ＭＳ 明朝" w:hint="eastAsia"/>
          <w:lang w:eastAsia="ja-JP"/>
        </w:rPr>
        <w:t>1</w:t>
      </w:r>
      <w:r w:rsidRPr="00990AA4">
        <w:rPr>
          <w:rFonts w:ascii="ＭＳ 明朝" w:eastAsia="ＭＳ 明朝" w:hAnsi="ＭＳ 明朝"/>
          <w:lang w:eastAsia="ja-JP"/>
        </w:rPr>
        <w:t>日から施行され</w:t>
      </w:r>
      <w:r w:rsidRPr="00990AA4">
        <w:rPr>
          <w:rFonts w:ascii="ＭＳ 明朝" w:eastAsia="ＭＳ 明朝" w:hAnsi="ＭＳ 明朝" w:hint="eastAsia"/>
          <w:lang w:eastAsia="ja-JP"/>
        </w:rPr>
        <w:t>、会社が対策を怠った場合は罰則も科されることとなりました。</w:t>
      </w:r>
      <w:r w:rsidRPr="00990AA4">
        <w:rPr>
          <w:rFonts w:ascii="ＭＳ 明朝" w:eastAsia="ＭＳ 明朝" w:hAnsi="ＭＳ 明朝"/>
          <w:lang w:eastAsia="ja-JP"/>
        </w:rPr>
        <w:t>これに伴い、当社でも以下の対策を実施いたします。</w:t>
      </w:r>
    </w:p>
    <w:p w14:paraId="50886C28" w14:textId="77777777" w:rsidR="00C02EB4" w:rsidRPr="00990AA4" w:rsidRDefault="00C02EB4" w:rsidP="00C02EB4">
      <w:pPr>
        <w:rPr>
          <w:rFonts w:ascii="ＭＳ 明朝" w:eastAsia="ＭＳ 明朝" w:hAnsi="ＭＳ 明朝"/>
          <w:lang w:eastAsia="ja-JP"/>
        </w:rPr>
      </w:pPr>
    </w:p>
    <w:p w14:paraId="1CAA119A" w14:textId="1D85DC7E" w:rsidR="00C02EB4" w:rsidRDefault="00990AA4" w:rsidP="00C02EB4">
      <w:pPr>
        <w:rPr>
          <w:rFonts w:ascii="ＭＳ 明朝" w:eastAsia="ＭＳ 明朝" w:hAnsi="ＭＳ 明朝"/>
          <w:lang w:eastAsia="ja-JP"/>
        </w:rPr>
      </w:pPr>
      <w:r>
        <w:rPr>
          <w:rFonts w:ascii="Segoe UI Emoji" w:eastAsia="ＭＳ 明朝" w:hAnsi="Segoe UI Emoji" w:cs="Segoe UI Emoji" w:hint="eastAsia"/>
          <w:lang w:eastAsia="ja-JP"/>
        </w:rPr>
        <w:t>◆</w:t>
      </w:r>
      <w:r w:rsidR="00C02EB4" w:rsidRPr="00990AA4">
        <w:rPr>
          <w:rFonts w:ascii="ＭＳ 明朝" w:eastAsia="ＭＳ 明朝" w:hAnsi="ＭＳ 明朝" w:cs="Segoe UI Emoji" w:hint="eastAsia"/>
          <w:lang w:eastAsia="ja-JP"/>
        </w:rPr>
        <w:t xml:space="preserve">職場の熱中症対策　</w:t>
      </w:r>
      <w:r w:rsidR="00C02EB4" w:rsidRPr="00990AA4">
        <w:rPr>
          <w:rFonts w:ascii="ＭＳ 明朝" w:eastAsia="ＭＳ 明朝" w:hAnsi="ＭＳ 明朝"/>
          <w:lang w:eastAsia="ja-JP"/>
        </w:rPr>
        <w:t xml:space="preserve"> 改正のポイント</w:t>
      </w:r>
    </w:p>
    <w:p w14:paraId="5015ADAA" w14:textId="77777777" w:rsidR="00990AA4" w:rsidRPr="00990AA4" w:rsidRDefault="00990AA4" w:rsidP="00C02EB4">
      <w:pPr>
        <w:rPr>
          <w:rFonts w:ascii="ＭＳ 明朝" w:eastAsia="ＭＳ 明朝" w:hAnsi="ＭＳ 明朝"/>
          <w:lang w:eastAsia="ja-JP"/>
        </w:rPr>
      </w:pPr>
    </w:p>
    <w:p w14:paraId="4371F6F8" w14:textId="77777777" w:rsidR="00C02EB4" w:rsidRPr="00990AA4" w:rsidRDefault="00C02EB4" w:rsidP="00C02EB4">
      <w:pPr>
        <w:rPr>
          <w:rFonts w:ascii="ＭＳ 明朝" w:eastAsia="ＭＳ 明朝" w:hAnsi="ＭＳ 明朝"/>
          <w:b/>
          <w:bCs/>
          <w:lang w:eastAsia="ja-JP"/>
        </w:rPr>
      </w:pPr>
      <w:r w:rsidRPr="00990AA4">
        <w:rPr>
          <w:rFonts w:ascii="ＭＳ 明朝" w:eastAsia="ＭＳ 明朝" w:hAnsi="ＭＳ 明朝" w:hint="eastAsia"/>
          <w:b/>
          <w:bCs/>
          <w:lang w:eastAsia="ja-JP"/>
        </w:rPr>
        <w:t>報告体制の整備と周知</w:t>
      </w:r>
    </w:p>
    <w:p w14:paraId="061C6083"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熱中症の症状がある場合、またはその疑いがある場合には、速やかに上司または指定の連絡先（●●）に報告してください。症状がある場合で上司または指定の連絡先へ連絡する暇（いとま）もない状態の場合は、近くにいる従業員に伝え、当該従業員から連絡してもらってください。</w:t>
      </w:r>
    </w:p>
    <w:p w14:paraId="09AF41F5" w14:textId="77777777" w:rsidR="00C02EB4" w:rsidRPr="00990AA4" w:rsidRDefault="00C02EB4" w:rsidP="00C02EB4">
      <w:pPr>
        <w:rPr>
          <w:rFonts w:ascii="ＭＳ 明朝" w:eastAsia="ＭＳ 明朝" w:hAnsi="ＭＳ 明朝"/>
          <w:lang w:eastAsia="ja-JP"/>
        </w:rPr>
      </w:pPr>
    </w:p>
    <w:p w14:paraId="2382089B" w14:textId="77777777" w:rsidR="00C02EB4" w:rsidRPr="00990AA4" w:rsidRDefault="00C02EB4" w:rsidP="00C02EB4">
      <w:pPr>
        <w:rPr>
          <w:rFonts w:ascii="ＭＳ 明朝" w:eastAsia="ＭＳ 明朝" w:hAnsi="ＭＳ 明朝"/>
          <w:b/>
          <w:bCs/>
          <w:lang w:eastAsia="ja-JP"/>
        </w:rPr>
      </w:pPr>
      <w:r w:rsidRPr="00990AA4">
        <w:rPr>
          <w:rFonts w:ascii="ＭＳ 明朝" w:eastAsia="ＭＳ 明朝" w:hAnsi="ＭＳ 明朝" w:hint="eastAsia"/>
          <w:b/>
          <w:bCs/>
          <w:lang w:eastAsia="ja-JP"/>
        </w:rPr>
        <w:t>熱中症の重篤化防止措置の策定と周知</w:t>
      </w:r>
    </w:p>
    <w:p w14:paraId="4E90E96A"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作業からの離脱、身体の冷却、必要に応じた医師の診察、緊急連絡網の整備など、具体的な対応手順を定め、関係者に周知します。（別紙１　「熱中症対応フロー」参照）</w:t>
      </w:r>
    </w:p>
    <w:p w14:paraId="28576FCF" w14:textId="77777777" w:rsidR="00C02EB4" w:rsidRPr="00990AA4" w:rsidRDefault="00C02EB4" w:rsidP="00C02EB4">
      <w:pPr>
        <w:rPr>
          <w:rFonts w:ascii="ＭＳ 明朝" w:eastAsia="ＭＳ 明朝" w:hAnsi="ＭＳ 明朝"/>
          <w:lang w:eastAsia="ja-JP"/>
        </w:rPr>
      </w:pPr>
    </w:p>
    <w:p w14:paraId="3D692C0B" w14:textId="77777777" w:rsidR="00C02EB4" w:rsidRPr="00990AA4" w:rsidRDefault="00C02EB4" w:rsidP="00C02EB4">
      <w:pPr>
        <w:rPr>
          <w:rFonts w:ascii="ＭＳ 明朝" w:eastAsia="ＭＳ 明朝" w:hAnsi="ＭＳ 明朝"/>
          <w:b/>
          <w:bCs/>
          <w:lang w:eastAsia="ja-JP"/>
        </w:rPr>
      </w:pPr>
      <w:r w:rsidRPr="00990AA4">
        <w:rPr>
          <w:rFonts w:ascii="ＭＳ 明朝" w:eastAsia="ＭＳ 明朝" w:hAnsi="ＭＳ 明朝" w:hint="eastAsia"/>
          <w:b/>
          <w:bCs/>
          <w:lang w:eastAsia="ja-JP"/>
        </w:rPr>
        <w:t>対象となる作業の基準</w:t>
      </w:r>
    </w:p>
    <w:p w14:paraId="06CB85A8"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lang w:eastAsia="ja-JP"/>
        </w:rPr>
        <w:t>WBGT（湿球黒球温度</w:t>
      </w:r>
      <w:r w:rsidRPr="00990AA4">
        <w:rPr>
          <w:rFonts w:ascii="ＭＳ 明朝" w:eastAsia="ＭＳ 明朝" w:hAnsi="ＭＳ 明朝" w:hint="eastAsia"/>
          <w:lang w:eastAsia="ja-JP"/>
        </w:rPr>
        <w:t xml:space="preserve">　</w:t>
      </w:r>
      <w:r w:rsidRPr="00990AA4">
        <w:rPr>
          <w:rFonts w:ascii="ＭＳ 明朝" w:eastAsia="ＭＳ 明朝" w:hAnsi="ＭＳ 明朝" w:hint="eastAsia"/>
          <w:u w:val="single"/>
          <w:lang w:eastAsia="ja-JP"/>
        </w:rPr>
        <w:t>いわゆる暑さ指数</w:t>
      </w:r>
      <w:r w:rsidRPr="00990AA4">
        <w:rPr>
          <w:rFonts w:ascii="ＭＳ 明朝" w:eastAsia="ＭＳ 明朝" w:hAnsi="ＭＳ 明朝"/>
          <w:u w:val="single"/>
          <w:lang w:eastAsia="ja-JP"/>
        </w:rPr>
        <w:t>）28度以上</w:t>
      </w:r>
      <w:r w:rsidRPr="00990AA4">
        <w:rPr>
          <w:rFonts w:ascii="ＭＳ 明朝" w:eastAsia="ＭＳ 明朝" w:hAnsi="ＭＳ 明朝" w:hint="eastAsia"/>
          <w:u w:val="single"/>
          <w:lang w:eastAsia="ja-JP"/>
        </w:rPr>
        <w:t>、</w:t>
      </w:r>
      <w:r w:rsidRPr="00990AA4">
        <w:rPr>
          <w:rFonts w:ascii="ＭＳ 明朝" w:eastAsia="ＭＳ 明朝" w:hAnsi="ＭＳ 明朝"/>
          <w:u w:val="single"/>
          <w:lang w:eastAsia="ja-JP"/>
        </w:rPr>
        <w:t>または気温31度以上の作業場で、継続して1時間以上</w:t>
      </w:r>
      <w:r w:rsidRPr="00990AA4">
        <w:rPr>
          <w:rFonts w:ascii="ＭＳ 明朝" w:eastAsia="ＭＳ 明朝" w:hAnsi="ＭＳ 明朝" w:hint="eastAsia"/>
          <w:u w:val="single"/>
          <w:lang w:eastAsia="ja-JP"/>
        </w:rPr>
        <w:t>、</w:t>
      </w:r>
      <w:r w:rsidRPr="00990AA4">
        <w:rPr>
          <w:rFonts w:ascii="ＭＳ 明朝" w:eastAsia="ＭＳ 明朝" w:hAnsi="ＭＳ 明朝"/>
          <w:u w:val="single"/>
          <w:lang w:eastAsia="ja-JP"/>
        </w:rPr>
        <w:t>または1日当たり4時間を超えて行われる作業が対象</w:t>
      </w:r>
      <w:r w:rsidRPr="00990AA4">
        <w:rPr>
          <w:rFonts w:ascii="ＭＳ 明朝" w:eastAsia="ＭＳ 明朝" w:hAnsi="ＭＳ 明朝"/>
          <w:lang w:eastAsia="ja-JP"/>
        </w:rPr>
        <w:t>となります。</w:t>
      </w:r>
    </w:p>
    <w:p w14:paraId="48D32179" w14:textId="37DAC063"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またこの作業は会社や事業所単位で考えるのではなく、当該条件下にある作業単位となります（同じ敷地内で屋外作業と構内事務所があり、構内事務所は常に暑さ指数</w:t>
      </w:r>
      <w:r w:rsidRPr="00990AA4">
        <w:rPr>
          <w:rFonts w:ascii="ＭＳ 明朝" w:eastAsia="ＭＳ 明朝" w:hAnsi="ＭＳ 明朝"/>
          <w:lang w:eastAsia="ja-JP"/>
        </w:rPr>
        <w:t>28度以上または気温31度以上</w:t>
      </w:r>
      <w:r w:rsidRPr="00990AA4">
        <w:rPr>
          <w:rFonts w:ascii="ＭＳ 明朝" w:eastAsia="ＭＳ 明朝" w:hAnsi="ＭＳ 明朝" w:hint="eastAsia"/>
          <w:lang w:eastAsia="ja-JP"/>
        </w:rPr>
        <w:t>とならなければ、構内事務所は対象外）。</w:t>
      </w:r>
    </w:p>
    <w:p w14:paraId="66B7F592"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詳細な対応手順や連絡体制については、別紙「熱中症対応フロー」をご確認ください。</w:t>
      </w:r>
    </w:p>
    <w:p w14:paraId="3A54E158" w14:textId="77777777" w:rsidR="00C02EB4" w:rsidRPr="00990AA4" w:rsidRDefault="00C02EB4" w:rsidP="00C02EB4">
      <w:pPr>
        <w:rPr>
          <w:rFonts w:ascii="ＭＳ 明朝" w:eastAsia="ＭＳ 明朝" w:hAnsi="ＭＳ 明朝"/>
          <w:lang w:eastAsia="ja-JP"/>
        </w:rPr>
      </w:pPr>
    </w:p>
    <w:p w14:paraId="6555B7BF"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皆様の安全と健康を守るため、ご理解とご協力をお願いいたします。</w:t>
      </w:r>
    </w:p>
    <w:p w14:paraId="2476FEDE" w14:textId="77777777" w:rsidR="00C02EB4" w:rsidRDefault="00C02EB4" w:rsidP="00C02EB4">
      <w:pPr>
        <w:rPr>
          <w:rFonts w:ascii="ＭＳ 明朝" w:eastAsia="ＭＳ 明朝" w:hAnsi="ＭＳ 明朝"/>
          <w:lang w:eastAsia="ja-JP"/>
        </w:rPr>
      </w:pPr>
    </w:p>
    <w:p w14:paraId="2B1C7EDB" w14:textId="77777777" w:rsidR="00990AA4" w:rsidRPr="00990AA4" w:rsidRDefault="00990AA4" w:rsidP="00C02EB4">
      <w:pPr>
        <w:rPr>
          <w:rFonts w:ascii="ＭＳ 明朝" w:eastAsia="ＭＳ 明朝" w:hAnsi="ＭＳ 明朝"/>
          <w:lang w:eastAsia="ja-JP"/>
        </w:rPr>
      </w:pPr>
    </w:p>
    <w:p w14:paraId="041C5462" w14:textId="372BD12F" w:rsidR="00C02EB4" w:rsidRPr="00990AA4" w:rsidRDefault="001711AC" w:rsidP="00C02EB4">
      <w:pPr>
        <w:rPr>
          <w:rFonts w:ascii="ＭＳ 明朝" w:eastAsia="ＭＳ 明朝" w:hAnsi="ＭＳ 明朝"/>
          <w:b/>
          <w:bCs/>
          <w:lang w:eastAsia="ja-JP"/>
        </w:rPr>
      </w:pPr>
      <w:r>
        <w:rPr>
          <w:rFonts w:ascii="ＭＳ 明朝" w:eastAsia="ＭＳ 明朝" w:hAnsi="ＭＳ 明朝" w:hint="eastAsia"/>
          <w:b/>
          <w:bCs/>
          <w:lang w:eastAsia="ja-JP"/>
        </w:rPr>
        <w:t>◆</w:t>
      </w:r>
      <w:r w:rsidR="00C02EB4" w:rsidRPr="00990AA4">
        <w:rPr>
          <w:rFonts w:ascii="ＭＳ 明朝" w:eastAsia="ＭＳ 明朝" w:hAnsi="ＭＳ 明朝"/>
          <w:b/>
          <w:bCs/>
          <w:lang w:eastAsia="ja-JP"/>
        </w:rPr>
        <w:t>熱中症対応フロー</w:t>
      </w:r>
      <w:r w:rsidR="00C02EB4" w:rsidRPr="00990AA4">
        <w:rPr>
          <w:rFonts w:ascii="ＭＳ 明朝" w:eastAsia="ＭＳ 明朝" w:hAnsi="ＭＳ 明朝" w:hint="eastAsia"/>
          <w:b/>
          <w:bCs/>
          <w:lang w:eastAsia="ja-JP"/>
        </w:rPr>
        <w:t>概要</w:t>
      </w:r>
    </w:p>
    <w:p w14:paraId="4DDDDCE3" w14:textId="77777777" w:rsidR="00C02EB4" w:rsidRPr="00990AA4" w:rsidRDefault="00C02EB4" w:rsidP="00C02EB4">
      <w:pPr>
        <w:rPr>
          <w:rFonts w:ascii="ＭＳ 明朝" w:eastAsia="ＭＳ 明朝" w:hAnsi="ＭＳ 明朝"/>
          <w:lang w:eastAsia="ja-JP"/>
        </w:rPr>
      </w:pPr>
    </w:p>
    <w:p w14:paraId="536FCD86" w14:textId="77777777" w:rsidR="00C02EB4" w:rsidRPr="00990AA4" w:rsidRDefault="00C02EB4" w:rsidP="00C02EB4">
      <w:pPr>
        <w:rPr>
          <w:rFonts w:ascii="ＭＳ 明朝" w:eastAsia="ＭＳ 明朝" w:hAnsi="ＭＳ 明朝"/>
          <w:b/>
          <w:bCs/>
          <w:lang w:eastAsia="ja-JP"/>
        </w:rPr>
      </w:pPr>
      <w:r w:rsidRPr="00990AA4">
        <w:rPr>
          <w:rFonts w:ascii="ＭＳ 明朝" w:eastAsia="ＭＳ 明朝" w:hAnsi="ＭＳ 明朝"/>
          <w:b/>
          <w:bCs/>
          <w:lang w:eastAsia="ja-JP"/>
        </w:rPr>
        <w:t>1. 予防措置</w:t>
      </w:r>
    </w:p>
    <w:p w14:paraId="032C7E73"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（１）気温（</w:t>
      </w:r>
      <w:r w:rsidRPr="00990AA4">
        <w:rPr>
          <w:rFonts w:ascii="ＭＳ 明朝" w:eastAsia="ＭＳ 明朝" w:hAnsi="ＭＳ 明朝"/>
          <w:lang w:eastAsia="ja-JP"/>
        </w:rPr>
        <w:t>WBGT値</w:t>
      </w:r>
      <w:r w:rsidRPr="00990AA4">
        <w:rPr>
          <w:rFonts w:ascii="ＭＳ 明朝" w:eastAsia="ＭＳ 明朝" w:hAnsi="ＭＳ 明朝" w:hint="eastAsia"/>
          <w:lang w:eastAsia="ja-JP"/>
        </w:rPr>
        <w:t>）</w:t>
      </w:r>
      <w:r w:rsidRPr="00990AA4">
        <w:rPr>
          <w:rFonts w:ascii="ＭＳ 明朝" w:eastAsia="ＭＳ 明朝" w:hAnsi="ＭＳ 明朝"/>
          <w:lang w:eastAsia="ja-JP"/>
        </w:rPr>
        <w:t>の測定</w:t>
      </w:r>
    </w:p>
    <w:p w14:paraId="5CFBC36A"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５月から９月までの間は、リスクのある作業場の温度計（または</w:t>
      </w:r>
      <w:r w:rsidRPr="00990AA4">
        <w:rPr>
          <w:rFonts w:ascii="ＭＳ 明朝" w:eastAsia="ＭＳ 明朝" w:hAnsi="ＭＳ 明朝"/>
          <w:lang w:eastAsia="ja-JP"/>
        </w:rPr>
        <w:t>WBGT</w:t>
      </w:r>
      <w:r w:rsidRPr="00990AA4">
        <w:rPr>
          <w:rFonts w:ascii="ＭＳ 明朝" w:eastAsia="ＭＳ 明朝" w:hAnsi="ＭＳ 明朝" w:hint="eastAsia"/>
          <w:lang w:eastAsia="ja-JP"/>
        </w:rPr>
        <w:t>計測器）</w:t>
      </w:r>
      <w:r w:rsidRPr="00990AA4">
        <w:rPr>
          <w:rFonts w:ascii="ＭＳ 明朝" w:eastAsia="ＭＳ 明朝" w:hAnsi="ＭＳ 明朝"/>
          <w:lang w:eastAsia="ja-JP"/>
        </w:rPr>
        <w:t>を</w:t>
      </w:r>
      <w:r w:rsidRPr="00990AA4">
        <w:rPr>
          <w:rFonts w:ascii="ＭＳ 明朝" w:eastAsia="ＭＳ 明朝" w:hAnsi="ＭＳ 明朝" w:hint="eastAsia"/>
          <w:lang w:eastAsia="ja-JP"/>
        </w:rPr>
        <w:t>設置し、担当者（原則作業主任者）が</w:t>
      </w:r>
      <w:r w:rsidRPr="00990AA4">
        <w:rPr>
          <w:rFonts w:ascii="ＭＳ 明朝" w:eastAsia="ＭＳ 明朝" w:hAnsi="ＭＳ 明朝"/>
          <w:lang w:eastAsia="ja-JP"/>
        </w:rPr>
        <w:t>作業の可否や休憩頻度を決定します。</w:t>
      </w:r>
    </w:p>
    <w:p w14:paraId="216CA1ED" w14:textId="77777777" w:rsidR="00990AA4" w:rsidRDefault="00990AA4" w:rsidP="00C02EB4">
      <w:pPr>
        <w:rPr>
          <w:rFonts w:ascii="ＭＳ 明朝" w:eastAsia="ＭＳ 明朝" w:hAnsi="ＭＳ 明朝"/>
          <w:lang w:eastAsia="ja-JP"/>
        </w:rPr>
      </w:pPr>
    </w:p>
    <w:p w14:paraId="418497D8" w14:textId="7F3B4FAD"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（２）作業スケジュールの調整</w:t>
      </w:r>
    </w:p>
    <w:p w14:paraId="16C21E40"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高温時間帯の作業中は就業規則の休憩時間にかかわらず、随時適切な休憩を確保します。</w:t>
      </w:r>
    </w:p>
    <w:p w14:paraId="300F3C7E" w14:textId="77777777" w:rsidR="00C02EB4" w:rsidRPr="00990AA4" w:rsidRDefault="00C02EB4" w:rsidP="00C02EB4">
      <w:pPr>
        <w:rPr>
          <w:rFonts w:ascii="ＭＳ 明朝" w:eastAsia="ＭＳ 明朝" w:hAnsi="ＭＳ 明朝"/>
          <w:lang w:eastAsia="ja-JP"/>
        </w:rPr>
      </w:pPr>
    </w:p>
    <w:p w14:paraId="53906CF0"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（３）水分・塩分の補給</w:t>
      </w:r>
    </w:p>
    <w:p w14:paraId="66B011BF" w14:textId="4052DD77" w:rsidR="00C02EB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定期的に水分と塩分を補給するよう指導します。</w:t>
      </w:r>
      <w:r w:rsidR="00990AA4">
        <w:rPr>
          <w:rFonts w:ascii="ＭＳ 明朝" w:eastAsia="ＭＳ 明朝" w:hAnsi="ＭＳ 明朝" w:hint="eastAsia"/>
          <w:lang w:eastAsia="ja-JP"/>
        </w:rPr>
        <w:t>付近に自販機がない場合などすぐに補給が困難な場合は持参の義務付け、または備え付けをします。</w:t>
      </w:r>
    </w:p>
    <w:p w14:paraId="13A9E4C0" w14:textId="77777777" w:rsidR="00990AA4" w:rsidRDefault="00990AA4" w:rsidP="00C02EB4">
      <w:pPr>
        <w:rPr>
          <w:rFonts w:ascii="ＭＳ 明朝" w:eastAsia="ＭＳ 明朝" w:hAnsi="ＭＳ 明朝"/>
          <w:lang w:eastAsia="ja-JP"/>
        </w:rPr>
      </w:pPr>
    </w:p>
    <w:p w14:paraId="1B477692" w14:textId="77777777" w:rsidR="00990AA4" w:rsidRDefault="00990AA4" w:rsidP="00C02EB4">
      <w:pPr>
        <w:rPr>
          <w:rFonts w:ascii="ＭＳ 明朝" w:eastAsia="ＭＳ 明朝" w:hAnsi="ＭＳ 明朝"/>
          <w:lang w:eastAsia="ja-JP"/>
        </w:rPr>
      </w:pPr>
    </w:p>
    <w:p w14:paraId="53E15596" w14:textId="77777777" w:rsidR="00990AA4" w:rsidRPr="00990AA4" w:rsidRDefault="00990AA4" w:rsidP="00C02EB4">
      <w:pPr>
        <w:rPr>
          <w:rFonts w:ascii="ＭＳ 明朝" w:eastAsia="ＭＳ 明朝" w:hAnsi="ＭＳ 明朝"/>
          <w:lang w:eastAsia="ja-JP"/>
        </w:rPr>
      </w:pPr>
    </w:p>
    <w:p w14:paraId="0BA5AF12" w14:textId="77777777" w:rsidR="00C02EB4" w:rsidRPr="00990AA4" w:rsidRDefault="00C02EB4" w:rsidP="00C02EB4">
      <w:pPr>
        <w:rPr>
          <w:rFonts w:ascii="ＭＳ 明朝" w:eastAsia="ＭＳ 明朝" w:hAnsi="ＭＳ 明朝"/>
          <w:lang w:eastAsia="ja-JP"/>
        </w:rPr>
      </w:pPr>
    </w:p>
    <w:p w14:paraId="6E3A017B" w14:textId="77777777" w:rsidR="00C02EB4" w:rsidRPr="00990AA4" w:rsidRDefault="00C02EB4" w:rsidP="00C02EB4">
      <w:pPr>
        <w:rPr>
          <w:rFonts w:ascii="ＭＳ 明朝" w:eastAsia="ＭＳ 明朝" w:hAnsi="ＭＳ 明朝"/>
          <w:b/>
          <w:bCs/>
          <w:lang w:eastAsia="ja-JP"/>
        </w:rPr>
      </w:pPr>
      <w:r w:rsidRPr="00990AA4">
        <w:rPr>
          <w:rFonts w:ascii="ＭＳ 明朝" w:eastAsia="ＭＳ 明朝" w:hAnsi="ＭＳ 明朝"/>
          <w:b/>
          <w:bCs/>
          <w:lang w:eastAsia="ja-JP"/>
        </w:rPr>
        <w:lastRenderedPageBreak/>
        <w:t>2. 発症時の対応</w:t>
      </w:r>
    </w:p>
    <w:p w14:paraId="4257B183"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（１）症状の確認</w:t>
      </w:r>
    </w:p>
    <w:p w14:paraId="3941C2BC"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めまい、吐き気、倦怠感などの症状がある場合、作業を直ちに中止し、涼しい場所で休憩させます。横になるスペースがある場合は横臥させます。</w:t>
      </w:r>
    </w:p>
    <w:p w14:paraId="2AD87F77" w14:textId="77777777" w:rsidR="00C02EB4" w:rsidRPr="00990AA4" w:rsidRDefault="00C02EB4" w:rsidP="00C02EB4">
      <w:pPr>
        <w:rPr>
          <w:rFonts w:ascii="ＭＳ 明朝" w:eastAsia="ＭＳ 明朝" w:hAnsi="ＭＳ 明朝"/>
          <w:lang w:eastAsia="ja-JP"/>
        </w:rPr>
      </w:pPr>
    </w:p>
    <w:p w14:paraId="4E9EB18D"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（２）身体の冷却</w:t>
      </w:r>
    </w:p>
    <w:p w14:paraId="390E4657"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冷却シートや氷嚢または濡れタオルを使用し、身体（特に首筋）を冷やします。</w:t>
      </w:r>
    </w:p>
    <w:p w14:paraId="73AD4275" w14:textId="77777777" w:rsidR="00C02EB4" w:rsidRPr="00990AA4" w:rsidRDefault="00C02EB4" w:rsidP="00C02EB4">
      <w:pPr>
        <w:rPr>
          <w:rFonts w:ascii="ＭＳ 明朝" w:eastAsia="ＭＳ 明朝" w:hAnsi="ＭＳ 明朝"/>
          <w:lang w:eastAsia="ja-JP"/>
        </w:rPr>
      </w:pPr>
    </w:p>
    <w:p w14:paraId="58DB6DF3"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（３）医療機関への連絡</w:t>
      </w:r>
    </w:p>
    <w:p w14:paraId="7515EF65" w14:textId="2254863F" w:rsidR="00C02EB4" w:rsidRPr="00990AA4" w:rsidRDefault="00990AA4" w:rsidP="00C02EB4">
      <w:pPr>
        <w:rPr>
          <w:rFonts w:ascii="ＭＳ 明朝" w:eastAsia="ＭＳ 明朝" w:hAnsi="ＭＳ 明朝"/>
          <w:lang w:eastAsia="ja-JP"/>
        </w:rPr>
      </w:pPr>
      <w:r>
        <w:rPr>
          <w:rFonts w:ascii="ＭＳ 明朝" w:eastAsia="ＭＳ 明朝" w:hAnsi="ＭＳ 明朝" w:hint="eastAsia"/>
          <w:lang w:eastAsia="ja-JP"/>
        </w:rPr>
        <w:t>しばらく</w:t>
      </w:r>
      <w:r w:rsidR="00C02EB4" w:rsidRPr="00990AA4">
        <w:rPr>
          <w:rFonts w:ascii="ＭＳ 明朝" w:eastAsia="ＭＳ 明朝" w:hAnsi="ＭＳ 明朝" w:hint="eastAsia"/>
          <w:lang w:eastAsia="ja-JP"/>
        </w:rPr>
        <w:t>経過して症状が改善しない場合は、速やかに医療機関または救急隊（119番）に連絡し、指示を仰ぎます。</w:t>
      </w:r>
    </w:p>
    <w:p w14:paraId="658DFA03" w14:textId="77777777" w:rsidR="00C02EB4" w:rsidRPr="00990AA4" w:rsidRDefault="00C02EB4" w:rsidP="00C02EB4">
      <w:pPr>
        <w:rPr>
          <w:rFonts w:ascii="ＭＳ 明朝" w:eastAsia="ＭＳ 明朝" w:hAnsi="ＭＳ 明朝"/>
          <w:lang w:eastAsia="ja-JP"/>
        </w:rPr>
      </w:pPr>
    </w:p>
    <w:p w14:paraId="12BD3CE7"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（４）報告</w:t>
      </w:r>
    </w:p>
    <w:p w14:paraId="00D62E68"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上司または指定の連絡先（●●）に状況を報告します。</w:t>
      </w:r>
    </w:p>
    <w:p w14:paraId="33BF0002" w14:textId="77777777" w:rsidR="00C02EB4" w:rsidRPr="00990AA4" w:rsidRDefault="00C02EB4" w:rsidP="00C02EB4">
      <w:pPr>
        <w:rPr>
          <w:rFonts w:ascii="ＭＳ 明朝" w:eastAsia="ＭＳ 明朝" w:hAnsi="ＭＳ 明朝"/>
          <w:lang w:eastAsia="ja-JP"/>
        </w:rPr>
      </w:pPr>
    </w:p>
    <w:p w14:paraId="4170175B" w14:textId="77777777" w:rsidR="00C02EB4" w:rsidRPr="00990AA4" w:rsidRDefault="00C02EB4" w:rsidP="00C02EB4">
      <w:pPr>
        <w:rPr>
          <w:rFonts w:ascii="ＭＳ 明朝" w:eastAsia="ＭＳ 明朝" w:hAnsi="ＭＳ 明朝"/>
          <w:b/>
          <w:bCs/>
          <w:lang w:eastAsia="ja-JP"/>
        </w:rPr>
      </w:pPr>
      <w:r w:rsidRPr="00990AA4">
        <w:rPr>
          <w:rFonts w:ascii="ＭＳ 明朝" w:eastAsia="ＭＳ 明朝" w:hAnsi="ＭＳ 明朝"/>
          <w:b/>
          <w:bCs/>
          <w:lang w:eastAsia="ja-JP"/>
        </w:rPr>
        <w:t>3. 報告体制</w:t>
      </w:r>
    </w:p>
    <w:p w14:paraId="043CE01B"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（１）連絡先一覧の整備</w:t>
      </w:r>
    </w:p>
    <w:p w14:paraId="2E6E261B"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緊急時の連絡先（上司、産業医、救急機関など）を一覧化し、作業場に掲示します。</w:t>
      </w:r>
    </w:p>
    <w:p w14:paraId="52B8996C" w14:textId="77777777" w:rsidR="00C02EB4" w:rsidRPr="00990AA4" w:rsidRDefault="00C02EB4" w:rsidP="00C02EB4">
      <w:pPr>
        <w:rPr>
          <w:rFonts w:ascii="ＭＳ 明朝" w:eastAsia="ＭＳ 明朝" w:hAnsi="ＭＳ 明朝"/>
          <w:lang w:eastAsia="ja-JP"/>
        </w:rPr>
      </w:pPr>
    </w:p>
    <w:p w14:paraId="0EE2A63E" w14:textId="77777777" w:rsidR="00C02EB4" w:rsidRPr="00990AA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（２）報告手順の周知</w:t>
      </w:r>
    </w:p>
    <w:p w14:paraId="2810627B" w14:textId="77777777" w:rsidR="00C02EB4" w:rsidRDefault="00C02EB4" w:rsidP="00C02EB4">
      <w:pPr>
        <w:rPr>
          <w:rFonts w:ascii="ＭＳ 明朝" w:eastAsia="ＭＳ 明朝" w:hAnsi="ＭＳ 明朝"/>
          <w:lang w:eastAsia="ja-JP"/>
        </w:rPr>
      </w:pPr>
      <w:r w:rsidRPr="00990AA4">
        <w:rPr>
          <w:rFonts w:ascii="ＭＳ 明朝" w:eastAsia="ＭＳ 明朝" w:hAnsi="ＭＳ 明朝" w:hint="eastAsia"/>
          <w:lang w:eastAsia="ja-JP"/>
        </w:rPr>
        <w:t>従業員に対して、継続して報告手順を教育・周知します。新入社員には入社時教育の中に組み込みます。</w:t>
      </w:r>
    </w:p>
    <w:p w14:paraId="2308B350" w14:textId="77777777" w:rsidR="00593F4A" w:rsidRDefault="00593F4A" w:rsidP="00C02EB4">
      <w:pPr>
        <w:rPr>
          <w:rFonts w:ascii="ＭＳ 明朝" w:eastAsia="ＭＳ 明朝" w:hAnsi="ＭＳ 明朝"/>
          <w:lang w:eastAsia="ja-JP"/>
        </w:rPr>
      </w:pPr>
    </w:p>
    <w:p w14:paraId="1C2E8D07" w14:textId="06D85481" w:rsidR="00593F4A" w:rsidRDefault="00593F4A" w:rsidP="00593F4A">
      <w:pPr>
        <w:pStyle w:val="a7"/>
      </w:pPr>
      <w:r>
        <w:rPr>
          <w:rFonts w:hint="eastAsia"/>
        </w:rPr>
        <w:t>以上</w:t>
      </w:r>
    </w:p>
    <w:p w14:paraId="78495D18" w14:textId="77777777" w:rsidR="00593F4A" w:rsidRDefault="00593F4A" w:rsidP="00C02EB4">
      <w:pPr>
        <w:rPr>
          <w:rFonts w:ascii="ＭＳ 明朝" w:eastAsia="ＭＳ 明朝" w:hAnsi="ＭＳ 明朝"/>
          <w:lang w:eastAsia="ja-JP"/>
        </w:rPr>
      </w:pPr>
    </w:p>
    <w:p w14:paraId="194B4703" w14:textId="4FA921E9" w:rsidR="00593F4A" w:rsidRDefault="00593F4A" w:rsidP="00C02EB4">
      <w:pPr>
        <w:rPr>
          <w:rFonts w:ascii="ＭＳ 明朝" w:eastAsia="ＭＳ 明朝" w:hAnsi="ＭＳ 明朝"/>
          <w:lang w:eastAsia="ja-JP"/>
        </w:rPr>
      </w:pPr>
      <w:r>
        <w:rPr>
          <w:rFonts w:ascii="ＭＳ 明朝" w:eastAsia="ＭＳ 明朝" w:hAnsi="ＭＳ 明朝" w:hint="eastAsia"/>
          <w:lang w:eastAsia="ja-JP"/>
        </w:rPr>
        <w:t>令和7年6月1日</w:t>
      </w:r>
    </w:p>
    <w:p w14:paraId="1A2CAA0F" w14:textId="7C3A916C" w:rsidR="00593F4A" w:rsidRPr="00990AA4" w:rsidRDefault="00593F4A" w:rsidP="00C02EB4">
      <w:pPr>
        <w:rPr>
          <w:rFonts w:ascii="ＭＳ 明朝" w:eastAsia="ＭＳ 明朝" w:hAnsi="ＭＳ 明朝"/>
          <w:lang w:eastAsia="ja-JP"/>
        </w:rPr>
      </w:pPr>
      <w:r>
        <w:rPr>
          <w:rFonts w:ascii="ＭＳ 明朝" w:eastAsia="ＭＳ 明朝" w:hAnsi="ＭＳ 明朝" w:hint="eastAsia"/>
          <w:lang w:eastAsia="ja-JP"/>
        </w:rPr>
        <w:t>株式会社</w:t>
      </w:r>
      <w:r w:rsidR="001554ED">
        <w:rPr>
          <w:rFonts w:ascii="ＭＳ 明朝" w:eastAsia="ＭＳ 明朝" w:hAnsi="ＭＳ 明朝" w:hint="eastAsia"/>
          <w:lang w:eastAsia="ja-JP"/>
        </w:rPr>
        <w:t>〇◇▼</w:t>
      </w:r>
    </w:p>
    <w:p w14:paraId="610A417F" w14:textId="45F12AA9" w:rsidR="00856B22" w:rsidRDefault="00E77610">
      <w:pPr>
        <w:pStyle w:val="Bodytext20"/>
        <w:spacing w:after="300"/>
        <w:ind w:firstLine="0"/>
        <w:rPr>
          <w:lang w:eastAsia="ja-JP"/>
        </w:rPr>
      </w:pPr>
      <w:r>
        <w:rPr>
          <w:lang w:eastAsia="ja-JP"/>
        </w:rPr>
        <w:br w:type="page"/>
      </w:r>
    </w:p>
    <w:p w14:paraId="610A4180" w14:textId="6F473708" w:rsidR="00856B22" w:rsidRPr="00990AA4" w:rsidRDefault="00C02EB4" w:rsidP="00C02EB4">
      <w:pPr>
        <w:pStyle w:val="Heading210"/>
        <w:keepNext/>
        <w:keepLines/>
        <w:tabs>
          <w:tab w:val="left" w:pos="7555"/>
        </w:tabs>
        <w:spacing w:after="52"/>
        <w:ind w:firstLine="0"/>
        <w:rPr>
          <w:rFonts w:eastAsiaTheme="minorEastAsia"/>
          <w:sz w:val="18"/>
          <w:szCs w:val="18"/>
          <w:lang w:eastAsia="ja-JP"/>
        </w:rPr>
      </w:pPr>
      <w:bookmarkStart w:id="3" w:name="bookmark48"/>
      <w:bookmarkStart w:id="4" w:name="bookmark49"/>
      <w:bookmarkStart w:id="5" w:name="bookmark50"/>
      <w:r>
        <w:rPr>
          <w:rFonts w:hint="eastAsia"/>
          <w:lang w:eastAsia="ja-JP"/>
        </w:rPr>
        <w:lastRenderedPageBreak/>
        <w:t xml:space="preserve">別紙１　</w:t>
      </w:r>
      <w:r w:rsidR="00990AA4">
        <w:rPr>
          <w:rFonts w:hint="eastAsia"/>
          <w:lang w:eastAsia="ja-JP"/>
        </w:rPr>
        <w:t xml:space="preserve">熱中症対策フロー　　</w:t>
      </w:r>
      <w:r w:rsidR="00E77610" w:rsidRPr="00990AA4">
        <w:rPr>
          <w:sz w:val="21"/>
          <w:szCs w:val="21"/>
          <w:lang w:eastAsia="ja-JP"/>
        </w:rPr>
        <w:t>職場における熱中症対策の強化について</w:t>
      </w:r>
      <w:r w:rsidR="00E77610" w:rsidRPr="00990AA4">
        <w:rPr>
          <w:sz w:val="18"/>
          <w:szCs w:val="18"/>
          <w:lang w:eastAsia="ja-JP"/>
        </w:rPr>
        <w:tab/>
      </w:r>
      <w:bookmarkEnd w:id="3"/>
      <w:bookmarkEnd w:id="4"/>
      <w:bookmarkEnd w:id="5"/>
    </w:p>
    <w:p w14:paraId="610A4181" w14:textId="6EB8CACB" w:rsidR="00856B22" w:rsidRDefault="00E77610" w:rsidP="00BA400E">
      <w:pPr>
        <w:pStyle w:val="Heading410"/>
        <w:keepNext/>
        <w:keepLines/>
        <w:pBdr>
          <w:top w:val="single" w:sz="0" w:space="8" w:color="00549B"/>
          <w:left w:val="single" w:sz="0" w:space="1" w:color="00549B"/>
          <w:bottom w:val="single" w:sz="0" w:space="10" w:color="00549B"/>
          <w:right w:val="single" w:sz="0" w:space="1" w:color="00549B"/>
        </w:pBdr>
        <w:shd w:val="clear" w:color="auto" w:fill="00549B"/>
        <w:spacing w:after="334"/>
        <w:rPr>
          <w:lang w:eastAsia="ja-JP"/>
        </w:rPr>
      </w:pPr>
      <w:bookmarkStart w:id="6" w:name="bookmark51"/>
      <w:bookmarkStart w:id="7" w:name="bookmark52"/>
      <w:bookmarkStart w:id="8" w:name="bookmark53"/>
      <w:r>
        <w:rPr>
          <w:color w:val="FFFFFF"/>
          <w:lang w:eastAsia="ja-JP"/>
        </w:rPr>
        <w:t>熱中症のおそれのある者に対する処置の例フロー図</w:t>
      </w:r>
      <w:bookmarkEnd w:id="6"/>
      <w:bookmarkEnd w:id="7"/>
      <w:bookmarkEnd w:id="8"/>
      <w:r w:rsidR="00BA400E">
        <w:rPr>
          <w:rFonts w:hint="eastAsia"/>
          <w:color w:val="FFFFFF"/>
          <w:lang w:eastAsia="ja-JP"/>
        </w:rPr>
        <w:t xml:space="preserve">　①</w:t>
      </w:r>
      <w:r w:rsidR="001711AC">
        <w:rPr>
          <w:rFonts w:hint="eastAsia"/>
          <w:color w:val="FFFFFF"/>
          <w:lang w:eastAsia="ja-JP"/>
        </w:rPr>
        <w:t xml:space="preserve">　　通常のフロー</w:t>
      </w:r>
    </w:p>
    <w:p w14:paraId="7258453E" w14:textId="77777777" w:rsidR="00BA400E" w:rsidRPr="00BA400E" w:rsidRDefault="00BA400E" w:rsidP="00BA400E">
      <w:pPr>
        <w:pStyle w:val="Heading510"/>
        <w:keepNext/>
        <w:keepLines/>
        <w:spacing w:line="360" w:lineRule="exact"/>
        <w:ind w:right="708"/>
        <w:rPr>
          <w:b/>
          <w:bCs/>
          <w:color w:val="DE0012"/>
          <w:u w:val="single"/>
          <w:lang w:eastAsia="ja-JP"/>
        </w:rPr>
      </w:pPr>
      <w:r w:rsidRPr="00BA400E">
        <w:rPr>
          <w:b/>
          <w:bCs/>
          <w:noProof/>
        </w:rPr>
        <mc:AlternateContent>
          <mc:Choice Requires="wps">
            <w:drawing>
              <wp:anchor distT="0" distB="0" distL="114300" distR="114300" simplePos="0" relativeHeight="251661312" behindDoc="1" locked="0" layoutInCell="1" allowOverlap="1" wp14:anchorId="56A8BA5F" wp14:editId="41E2F3DA">
                <wp:simplePos x="0" y="0"/>
                <wp:positionH relativeFrom="column">
                  <wp:posOffset>3924300</wp:posOffset>
                </wp:positionH>
                <wp:positionV relativeFrom="paragraph">
                  <wp:posOffset>46355</wp:posOffset>
                </wp:positionV>
                <wp:extent cx="2415540" cy="1386840"/>
                <wp:effectExtent l="0" t="0" r="22860" b="22860"/>
                <wp:wrapNone/>
                <wp:docPr id="1336718823" name="正方形/長方形 6"/>
                <wp:cNvGraphicFramePr/>
                <a:graphic xmlns:a="http://schemas.openxmlformats.org/drawingml/2006/main">
                  <a:graphicData uri="http://schemas.microsoft.com/office/word/2010/wordprocessingShape">
                    <wps:wsp>
                      <wps:cNvSpPr/>
                      <wps:spPr>
                        <a:xfrm>
                          <a:off x="0" y="0"/>
                          <a:ext cx="2415540" cy="138684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497AF" id="正方形/長方形 6" o:spid="_x0000_s1026" style="position:absolute;margin-left:309pt;margin-top:3.65pt;width:190.2pt;height:10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" fillcolor="#caedfb [663]" strokecolor="#030e13 [484]" strokeweight="1.5pt"/>
            </w:pict>
          </mc:Fallback>
        </mc:AlternateContent>
      </w:r>
      <w:r w:rsidR="00E77610" w:rsidRPr="00BA400E">
        <w:rPr>
          <w:b/>
          <w:bCs/>
          <w:noProof/>
        </w:rPr>
        <w:drawing>
          <wp:anchor distT="204470" distB="0" distL="114300" distR="114300" simplePos="0" relativeHeight="125829378" behindDoc="0" locked="0" layoutInCell="1" allowOverlap="1" wp14:anchorId="610A4199" wp14:editId="610A419A">
            <wp:simplePos x="0" y="0"/>
            <wp:positionH relativeFrom="page">
              <wp:posOffset>411480</wp:posOffset>
            </wp:positionH>
            <wp:positionV relativeFrom="margin">
              <wp:posOffset>1127760</wp:posOffset>
            </wp:positionV>
            <wp:extent cx="4108450" cy="414528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4108450" cy="4145280"/>
                    </a:xfrm>
                    <a:prstGeom prst="rect">
                      <a:avLst/>
                    </a:prstGeom>
                  </pic:spPr>
                </pic:pic>
              </a:graphicData>
            </a:graphic>
          </wp:anchor>
        </w:drawing>
      </w:r>
      <w:bookmarkStart w:id="9" w:name="bookmark54"/>
      <w:bookmarkStart w:id="10" w:name="bookmark55"/>
      <w:bookmarkStart w:id="11" w:name="bookmark56"/>
      <w:r w:rsidR="00E77610" w:rsidRPr="00BA400E">
        <w:rPr>
          <w:b/>
          <w:bCs/>
          <w:color w:val="DE0012"/>
          <w:u w:val="single"/>
          <w:lang w:eastAsia="ja-JP"/>
        </w:rPr>
        <w:t xml:space="preserve">熱中症が疑われる症状例 </w:t>
      </w:r>
    </w:p>
    <w:p w14:paraId="610A4182" w14:textId="46A99224" w:rsidR="00856B22" w:rsidRPr="00BA400E" w:rsidRDefault="00E77610" w:rsidP="00BA400E">
      <w:pPr>
        <w:pStyle w:val="Heading510"/>
        <w:keepNext/>
        <w:keepLines/>
        <w:spacing w:line="360" w:lineRule="exact"/>
        <w:ind w:right="708"/>
        <w:rPr>
          <w:b/>
          <w:bCs/>
          <w:lang w:eastAsia="ja-JP"/>
        </w:rPr>
      </w:pPr>
      <w:r w:rsidRPr="00BA400E">
        <w:rPr>
          <w:b/>
          <w:bCs/>
          <w:lang w:eastAsia="ja-JP"/>
        </w:rPr>
        <w:t>【他覚症状】</w:t>
      </w:r>
      <w:bookmarkEnd w:id="9"/>
      <w:bookmarkEnd w:id="10"/>
      <w:bookmarkEnd w:id="11"/>
    </w:p>
    <w:p w14:paraId="610A4183" w14:textId="77777777" w:rsidR="00856B22" w:rsidRDefault="00E77610">
      <w:pPr>
        <w:pStyle w:val="Bodytext10"/>
        <w:spacing w:line="288" w:lineRule="exact"/>
        <w:ind w:left="220"/>
        <w:jc w:val="both"/>
        <w:rPr>
          <w:lang w:eastAsia="ja-JP"/>
        </w:rPr>
      </w:pPr>
      <w:r>
        <w:rPr>
          <w:lang w:eastAsia="ja-JP"/>
        </w:rPr>
        <w:t>ふらつき、生あくび、失神、大量の発汗、 痙攣等</w:t>
      </w:r>
    </w:p>
    <w:p w14:paraId="610A4184" w14:textId="77777777" w:rsidR="00856B22" w:rsidRPr="00BA400E" w:rsidRDefault="00E77610">
      <w:pPr>
        <w:pStyle w:val="Heading510"/>
        <w:keepNext/>
        <w:keepLines/>
        <w:spacing w:line="240" w:lineRule="auto"/>
        <w:ind w:left="220" w:firstLine="40"/>
        <w:jc w:val="both"/>
        <w:rPr>
          <w:b/>
          <w:bCs/>
          <w:lang w:eastAsia="ja-JP"/>
        </w:rPr>
      </w:pPr>
      <w:bookmarkStart w:id="12" w:name="bookmark57"/>
      <w:bookmarkStart w:id="13" w:name="bookmark58"/>
      <w:bookmarkStart w:id="14" w:name="bookmark59"/>
      <w:r w:rsidRPr="00BA400E">
        <w:rPr>
          <w:b/>
          <w:bCs/>
          <w:lang w:eastAsia="ja-JP"/>
        </w:rPr>
        <w:t>【自覚症状】</w:t>
      </w:r>
      <w:bookmarkEnd w:id="12"/>
      <w:bookmarkEnd w:id="13"/>
      <w:bookmarkEnd w:id="14"/>
    </w:p>
    <w:p w14:paraId="610A4185" w14:textId="77777777" w:rsidR="00856B22" w:rsidRDefault="00E77610">
      <w:pPr>
        <w:pStyle w:val="Bodytext10"/>
        <w:spacing w:after="420" w:line="293" w:lineRule="exact"/>
        <w:ind w:left="220"/>
        <w:jc w:val="both"/>
        <w:rPr>
          <w:lang w:eastAsia="ja-JP"/>
        </w:rPr>
      </w:pPr>
      <w:r>
        <w:rPr>
          <w:lang w:eastAsia="ja-JP"/>
        </w:rPr>
        <w:t>めまい、筋肉痛•筋肉の硬直(こむら返り)、 頭痛、不快感、吐き気、倦怠感、高体温等</w:t>
      </w:r>
    </w:p>
    <w:p w14:paraId="09677404" w14:textId="77777777" w:rsidR="00BA400E" w:rsidRDefault="00BA400E" w:rsidP="00E77610">
      <w:pPr>
        <w:pStyle w:val="Heading510"/>
        <w:keepNext/>
        <w:keepLines/>
        <w:spacing w:line="289" w:lineRule="exact"/>
        <w:ind w:left="220" w:firstLine="40"/>
        <w:jc w:val="both"/>
        <w:rPr>
          <w:lang w:eastAsia="ja-JP"/>
        </w:rPr>
      </w:pPr>
      <w:bookmarkStart w:id="15" w:name="bookmark62"/>
    </w:p>
    <w:p w14:paraId="389852B4" w14:textId="467BB5B3" w:rsidR="00BA400E" w:rsidRDefault="00BA400E" w:rsidP="00E77610">
      <w:pPr>
        <w:pStyle w:val="Heading510"/>
        <w:keepNext/>
        <w:keepLines/>
        <w:spacing w:line="289" w:lineRule="exact"/>
        <w:ind w:left="220" w:firstLine="40"/>
        <w:jc w:val="both"/>
        <w:rPr>
          <w:lang w:eastAsia="ja-JP"/>
        </w:rPr>
      </w:pPr>
      <w:r>
        <w:rPr>
          <w:noProof/>
          <w:lang w:eastAsia="ja-JP"/>
        </w:rPr>
        <mc:AlternateContent>
          <mc:Choice Requires="wps">
            <w:drawing>
              <wp:anchor distT="0" distB="0" distL="114300" distR="114300" simplePos="0" relativeHeight="251662336" behindDoc="1" locked="0" layoutInCell="1" allowOverlap="1" wp14:anchorId="12F66E18" wp14:editId="5E5782A2">
                <wp:simplePos x="0" y="0"/>
                <wp:positionH relativeFrom="column">
                  <wp:posOffset>3924300</wp:posOffset>
                </wp:positionH>
                <wp:positionV relativeFrom="paragraph">
                  <wp:posOffset>121285</wp:posOffset>
                </wp:positionV>
                <wp:extent cx="2415540" cy="2103120"/>
                <wp:effectExtent l="0" t="0" r="22860" b="11430"/>
                <wp:wrapNone/>
                <wp:docPr id="1431469251" name="正方形/長方形 7"/>
                <wp:cNvGraphicFramePr/>
                <a:graphic xmlns:a="http://schemas.openxmlformats.org/drawingml/2006/main">
                  <a:graphicData uri="http://schemas.microsoft.com/office/word/2010/wordprocessingShape">
                    <wps:wsp>
                      <wps:cNvSpPr/>
                      <wps:spPr>
                        <a:xfrm>
                          <a:off x="0" y="0"/>
                          <a:ext cx="2415540" cy="210312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CFE5BB" id="正方形/長方形 7" o:spid="_x0000_s1026" style="position:absolute;margin-left:309pt;margin-top:9.55pt;width:190.2pt;height:165.6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" fillcolor="#caedfb [663]" strokecolor="#030e13 [484]" strokeweight="1.5pt"/>
            </w:pict>
          </mc:Fallback>
        </mc:AlternateContent>
      </w:r>
    </w:p>
    <w:p w14:paraId="315312EB" w14:textId="60DA7A72" w:rsidR="00E77610" w:rsidRPr="00BA400E" w:rsidRDefault="00E77610" w:rsidP="00E77610">
      <w:pPr>
        <w:pStyle w:val="Heading510"/>
        <w:keepNext/>
        <w:keepLines/>
        <w:spacing w:line="289" w:lineRule="exact"/>
        <w:ind w:left="220" w:firstLine="40"/>
        <w:jc w:val="both"/>
        <w:rPr>
          <w:color w:val="FF0000"/>
          <w:lang w:eastAsia="ja-JP"/>
        </w:rPr>
      </w:pPr>
      <w:r w:rsidRPr="00BA400E">
        <w:rPr>
          <w:color w:val="FF0000"/>
          <w:lang w:eastAsia="ja-JP"/>
        </w:rPr>
        <w:t>「</w:t>
      </w:r>
      <w:r w:rsidRPr="00BA400E">
        <w:rPr>
          <w:rFonts w:hint="eastAsia"/>
          <w:color w:val="FF0000"/>
          <w:lang w:eastAsia="ja-JP"/>
        </w:rPr>
        <w:t>意識の有無</w:t>
      </w:r>
      <w:r w:rsidRPr="00BA400E">
        <w:rPr>
          <w:color w:val="FF0000"/>
          <w:lang w:eastAsia="ja-JP"/>
        </w:rPr>
        <w:t>」だ</w:t>
      </w:r>
      <w:r w:rsidRPr="00BA400E">
        <w:rPr>
          <w:rFonts w:hint="eastAsia"/>
          <w:color w:val="FF0000"/>
          <w:lang w:eastAsia="ja-JP"/>
        </w:rPr>
        <w:t>けで</w:t>
      </w:r>
    </w:p>
    <w:p w14:paraId="610A4187" w14:textId="5AACC6CA" w:rsidR="00856B22" w:rsidRPr="00BA400E" w:rsidRDefault="00E77610" w:rsidP="00E77610">
      <w:pPr>
        <w:pStyle w:val="Heading510"/>
        <w:keepNext/>
        <w:keepLines/>
        <w:spacing w:line="289" w:lineRule="exact"/>
        <w:ind w:left="220" w:firstLine="40"/>
        <w:jc w:val="both"/>
        <w:rPr>
          <w:color w:val="FF0000"/>
          <w:lang w:eastAsia="ja-JP"/>
        </w:rPr>
      </w:pPr>
      <w:r w:rsidRPr="00BA400E">
        <w:rPr>
          <w:rFonts w:hint="eastAsia"/>
          <w:color w:val="FF0000"/>
          <w:lang w:eastAsia="ja-JP"/>
        </w:rPr>
        <w:t>判断する</w:t>
      </w:r>
      <w:bookmarkEnd w:id="15"/>
      <w:r w:rsidRPr="00BA400E">
        <w:rPr>
          <w:rFonts w:hint="eastAsia"/>
          <w:color w:val="FF0000"/>
          <w:lang w:eastAsia="ja-JP"/>
        </w:rPr>
        <w:t>のではなく</w:t>
      </w:r>
    </w:p>
    <w:p w14:paraId="610A4188" w14:textId="77777777" w:rsidR="00856B22" w:rsidRPr="00E77610" w:rsidRDefault="00E77610">
      <w:pPr>
        <w:pStyle w:val="Bodytext10"/>
        <w:numPr>
          <w:ilvl w:val="0"/>
          <w:numId w:val="2"/>
        </w:numPr>
        <w:tabs>
          <w:tab w:val="left" w:pos="652"/>
        </w:tabs>
        <w:spacing w:after="0" w:line="289" w:lineRule="exact"/>
        <w:ind w:left="220"/>
        <w:jc w:val="both"/>
        <w:rPr>
          <w:sz w:val="20"/>
          <w:szCs w:val="20"/>
        </w:rPr>
      </w:pPr>
      <w:bookmarkStart w:id="16" w:name="bookmark64"/>
      <w:bookmarkEnd w:id="16"/>
      <w:r w:rsidRPr="00E77610">
        <w:rPr>
          <w:sz w:val="20"/>
          <w:szCs w:val="20"/>
        </w:rPr>
        <w:t>返事がおかしい</w:t>
      </w:r>
    </w:p>
    <w:p w14:paraId="610A4189" w14:textId="77777777" w:rsidR="00856B22" w:rsidRPr="00E77610" w:rsidRDefault="00E77610">
      <w:pPr>
        <w:pStyle w:val="Bodytext10"/>
        <w:numPr>
          <w:ilvl w:val="0"/>
          <w:numId w:val="2"/>
        </w:numPr>
        <w:tabs>
          <w:tab w:val="left" w:pos="652"/>
        </w:tabs>
        <w:spacing w:after="0" w:line="289" w:lineRule="exact"/>
        <w:ind w:left="220"/>
        <w:jc w:val="both"/>
        <w:rPr>
          <w:sz w:val="20"/>
          <w:szCs w:val="20"/>
        </w:rPr>
      </w:pPr>
      <w:bookmarkStart w:id="17" w:name="bookmark65"/>
      <w:bookmarkEnd w:id="17"/>
      <w:r w:rsidRPr="00E77610">
        <w:rPr>
          <w:sz w:val="20"/>
          <w:szCs w:val="20"/>
        </w:rPr>
        <w:t>ぼーっとしている</w:t>
      </w:r>
    </w:p>
    <w:p w14:paraId="610A418A" w14:textId="08148BE7" w:rsidR="00856B22" w:rsidRPr="00E77610" w:rsidRDefault="00E77610">
      <w:pPr>
        <w:pStyle w:val="Bodytext10"/>
        <w:spacing w:after="0" w:line="289" w:lineRule="exact"/>
        <w:ind w:left="220"/>
        <w:jc w:val="both"/>
        <w:rPr>
          <w:sz w:val="20"/>
          <w:szCs w:val="20"/>
          <w:lang w:eastAsia="ja-JP"/>
        </w:rPr>
      </w:pPr>
      <w:r w:rsidRPr="00E77610">
        <w:rPr>
          <w:sz w:val="20"/>
          <w:szCs w:val="20"/>
          <w:lang w:eastAsia="ja-JP"/>
        </w:rPr>
        <w:t>など、普段と様子がおかし</w:t>
      </w:r>
      <w:r w:rsidRPr="00E77610">
        <w:rPr>
          <w:rFonts w:hint="eastAsia"/>
          <w:sz w:val="20"/>
          <w:szCs w:val="20"/>
          <w:lang w:eastAsia="ja-JP"/>
        </w:rPr>
        <w:t>い場合</w:t>
      </w:r>
      <w:r w:rsidRPr="00E77610">
        <w:rPr>
          <w:sz w:val="20"/>
          <w:szCs w:val="20"/>
          <w:lang w:eastAsia="ja-JP"/>
        </w:rPr>
        <w:t>も異常ありとして取り扱うこと。</w:t>
      </w:r>
    </w:p>
    <w:p w14:paraId="610A418B" w14:textId="224D0102" w:rsidR="00856B22" w:rsidRPr="00E77610" w:rsidRDefault="00E77610">
      <w:pPr>
        <w:pStyle w:val="Bodytext10"/>
        <w:spacing w:after="1060" w:line="289" w:lineRule="exact"/>
        <w:ind w:left="220"/>
        <w:jc w:val="both"/>
        <w:rPr>
          <w:sz w:val="20"/>
          <w:szCs w:val="20"/>
          <w:lang w:eastAsia="ja-JP"/>
        </w:rPr>
      </w:pPr>
      <w:r w:rsidRPr="00E77610">
        <w:rPr>
          <w:sz w:val="20"/>
          <w:szCs w:val="20"/>
          <w:lang w:eastAsia="ja-JP"/>
        </w:rPr>
        <w:t>判断に迷う場合は、安易な判断は避け、</w:t>
      </w:r>
      <w:r w:rsidRPr="00E77610">
        <w:rPr>
          <w:rFonts w:hint="eastAsia"/>
          <w:sz w:val="20"/>
          <w:szCs w:val="20"/>
          <w:lang w:eastAsia="ja-JP"/>
        </w:rPr>
        <w:t>119番や、</w:t>
      </w:r>
      <w:r w:rsidRPr="00E77610">
        <w:rPr>
          <w:rFonts w:ascii="Arial" w:eastAsia="Arial" w:hAnsi="Arial" w:cs="Arial"/>
          <w:sz w:val="20"/>
          <w:szCs w:val="20"/>
          <w:lang w:eastAsia="ja-JP"/>
        </w:rPr>
        <w:t>#7119</w:t>
      </w:r>
      <w:r w:rsidRPr="00E77610">
        <w:rPr>
          <w:rFonts w:hint="eastAsia"/>
          <w:sz w:val="20"/>
          <w:szCs w:val="20"/>
          <w:lang w:eastAsia="ja-JP"/>
        </w:rPr>
        <w:t>（救急</w:t>
      </w:r>
      <w:r w:rsidR="00364B97">
        <w:rPr>
          <w:rFonts w:hint="eastAsia"/>
          <w:sz w:val="20"/>
          <w:szCs w:val="20"/>
          <w:lang w:eastAsia="ja-JP"/>
        </w:rPr>
        <w:t>安心</w:t>
      </w:r>
      <w:r w:rsidRPr="00E77610">
        <w:rPr>
          <w:rFonts w:hint="eastAsia"/>
          <w:sz w:val="20"/>
          <w:szCs w:val="20"/>
          <w:lang w:eastAsia="ja-JP"/>
        </w:rPr>
        <w:t>センター）</w:t>
      </w:r>
      <w:r w:rsidRPr="00E77610">
        <w:rPr>
          <w:sz w:val="20"/>
          <w:szCs w:val="20"/>
          <w:lang w:eastAsia="ja-JP"/>
        </w:rPr>
        <w:t>等を活用するなど専門機関や</w:t>
      </w:r>
      <w:r>
        <w:rPr>
          <w:rFonts w:hint="eastAsia"/>
          <w:sz w:val="20"/>
          <w:szCs w:val="20"/>
          <w:lang w:eastAsia="ja-JP"/>
        </w:rPr>
        <w:t>産業医</w:t>
      </w:r>
      <w:r w:rsidR="00BA400E">
        <w:rPr>
          <w:rFonts w:hint="eastAsia"/>
          <w:sz w:val="20"/>
          <w:szCs w:val="20"/>
          <w:lang w:eastAsia="ja-JP"/>
        </w:rPr>
        <w:t>、</w:t>
      </w:r>
      <w:r>
        <w:rPr>
          <w:rFonts w:hint="eastAsia"/>
          <w:sz w:val="20"/>
          <w:szCs w:val="20"/>
          <w:lang w:eastAsia="ja-JP"/>
        </w:rPr>
        <w:t>あるいは</w:t>
      </w:r>
      <w:r w:rsidRPr="00E77610">
        <w:rPr>
          <w:sz w:val="20"/>
          <w:szCs w:val="20"/>
          <w:lang w:eastAsia="ja-JP"/>
        </w:rPr>
        <w:t>医療機関</w:t>
      </w:r>
      <w:r>
        <w:rPr>
          <w:rFonts w:hint="eastAsia"/>
          <w:sz w:val="20"/>
          <w:szCs w:val="20"/>
          <w:lang w:eastAsia="ja-JP"/>
        </w:rPr>
        <w:t>に</w:t>
      </w:r>
      <w:r w:rsidRPr="00E77610">
        <w:rPr>
          <w:sz w:val="20"/>
          <w:szCs w:val="20"/>
          <w:lang w:eastAsia="ja-JP"/>
        </w:rPr>
        <w:t>相談</w:t>
      </w:r>
      <w:r>
        <w:rPr>
          <w:rFonts w:hint="eastAsia"/>
          <w:sz w:val="20"/>
          <w:szCs w:val="20"/>
          <w:lang w:eastAsia="ja-JP"/>
        </w:rPr>
        <w:t>し</w:t>
      </w:r>
      <w:r w:rsidRPr="00E77610">
        <w:rPr>
          <w:sz w:val="20"/>
          <w:szCs w:val="20"/>
          <w:lang w:eastAsia="ja-JP"/>
        </w:rPr>
        <w:t>専門家の指示を仰ぐこと。</w:t>
      </w:r>
    </w:p>
    <w:p w14:paraId="610A418C" w14:textId="31259B07" w:rsidR="00856B22" w:rsidRPr="00BA400E" w:rsidRDefault="00E77610" w:rsidP="00BA400E">
      <w:pPr>
        <w:pStyle w:val="Bodytext10"/>
        <w:spacing w:after="252" w:line="302" w:lineRule="exact"/>
        <w:ind w:firstLineChars="300" w:firstLine="630"/>
        <w:rPr>
          <w:sz w:val="21"/>
          <w:szCs w:val="21"/>
          <w:lang w:eastAsia="ja-JP"/>
        </w:rPr>
      </w:pPr>
      <w:r w:rsidRPr="00BA400E">
        <w:rPr>
          <w:sz w:val="21"/>
          <w:szCs w:val="21"/>
          <w:lang w:eastAsia="ja-JP"/>
        </w:rPr>
        <w:t>回復後の体調急変等により症状が悪化するケースがあるため、</w:t>
      </w:r>
      <w:r w:rsidR="00BA400E" w:rsidRPr="00BA400E">
        <w:rPr>
          <w:rFonts w:hint="eastAsia"/>
          <w:sz w:val="21"/>
          <w:szCs w:val="21"/>
          <w:lang w:eastAsia="ja-JP"/>
        </w:rPr>
        <w:t>引き続き経過観察</w:t>
      </w:r>
    </w:p>
    <w:p w14:paraId="610A418D" w14:textId="1C42BA07" w:rsidR="00856B22" w:rsidRDefault="00E77610" w:rsidP="00BA400E">
      <w:pPr>
        <w:pStyle w:val="Heading410"/>
        <w:keepNext/>
        <w:keepLines/>
        <w:pBdr>
          <w:top w:val="single" w:sz="0" w:space="8" w:color="00549B"/>
          <w:left w:val="single" w:sz="0" w:space="1" w:color="00549B"/>
          <w:bottom w:val="single" w:sz="0" w:space="10" w:color="00549B"/>
          <w:right w:val="single" w:sz="0" w:space="1" w:color="00549B"/>
        </w:pBdr>
        <w:shd w:val="clear" w:color="auto" w:fill="00549B"/>
        <w:spacing w:after="14"/>
        <w:rPr>
          <w:lang w:eastAsia="ja-JP"/>
        </w:rPr>
      </w:pPr>
      <w:bookmarkStart w:id="18" w:name="bookmark66"/>
      <w:bookmarkStart w:id="19" w:name="bookmark67"/>
      <w:bookmarkStart w:id="20" w:name="bookmark68"/>
      <w:r>
        <w:rPr>
          <w:color w:val="FFFFFF"/>
          <w:lang w:eastAsia="ja-JP"/>
        </w:rPr>
        <w:t>熱中症のおそれのある者に対する処置の例フロー図</w:t>
      </w:r>
      <w:bookmarkEnd w:id="18"/>
      <w:bookmarkEnd w:id="19"/>
      <w:bookmarkEnd w:id="20"/>
      <w:r w:rsidR="00BA400E">
        <w:rPr>
          <w:rFonts w:hint="eastAsia"/>
          <w:color w:val="FFFFFF"/>
          <w:lang w:eastAsia="ja-JP"/>
        </w:rPr>
        <w:t xml:space="preserve">　②</w:t>
      </w:r>
      <w:r w:rsidR="001711AC">
        <w:rPr>
          <w:rFonts w:hint="eastAsia"/>
          <w:color w:val="FFFFFF"/>
          <w:lang w:eastAsia="ja-JP"/>
        </w:rPr>
        <w:t xml:space="preserve">　　症状が重篤な場合</w:t>
      </w:r>
    </w:p>
    <w:p w14:paraId="610A418E" w14:textId="4B3EBC66" w:rsidR="00856B22" w:rsidRDefault="00BA400E">
      <w:pPr>
        <w:pStyle w:val="Bodytext20"/>
        <w:spacing w:after="140"/>
        <w:ind w:hanging="240"/>
        <w:rPr>
          <w:lang w:eastAsia="ja-JP"/>
        </w:rPr>
      </w:pPr>
      <w:r>
        <w:rPr>
          <w:noProof/>
          <w:lang w:eastAsia="ja-JP"/>
        </w:rPr>
        <mc:AlternateContent>
          <mc:Choice Requires="wps">
            <w:drawing>
              <wp:anchor distT="0" distB="0" distL="114300" distR="114300" simplePos="0" relativeHeight="125828353" behindDoc="1" locked="0" layoutInCell="1" allowOverlap="1" wp14:anchorId="37C37DFF" wp14:editId="2D0A50EA">
                <wp:simplePos x="0" y="0"/>
                <wp:positionH relativeFrom="column">
                  <wp:posOffset>3977640</wp:posOffset>
                </wp:positionH>
                <wp:positionV relativeFrom="paragraph">
                  <wp:posOffset>92075</wp:posOffset>
                </wp:positionV>
                <wp:extent cx="2423160" cy="2194560"/>
                <wp:effectExtent l="0" t="0" r="15240" b="15240"/>
                <wp:wrapNone/>
                <wp:docPr id="1849224317" name="正方形/長方形 4"/>
                <wp:cNvGraphicFramePr/>
                <a:graphic xmlns:a="http://schemas.openxmlformats.org/drawingml/2006/main">
                  <a:graphicData uri="http://schemas.microsoft.com/office/word/2010/wordprocessingShape">
                    <wps:wsp>
                      <wps:cNvSpPr/>
                      <wps:spPr>
                        <a:xfrm>
                          <a:off x="0" y="0"/>
                          <a:ext cx="2423160" cy="219456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D52576" id="正方形/長方形 4" o:spid="_x0000_s1026" style="position:absolute;margin-left:313.2pt;margin-top:7.25pt;width:190.8pt;height:172.8pt;z-index:-3774881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" fillcolor="#caedfb [663]" strokecolor="#030e13 [484]" strokeweight="1.5pt"/>
            </w:pict>
          </mc:Fallback>
        </mc:AlternateContent>
      </w:r>
    </w:p>
    <w:p w14:paraId="610A418F" w14:textId="19646805" w:rsidR="00856B22" w:rsidRPr="00BA400E" w:rsidRDefault="00E77610" w:rsidP="00BA400E">
      <w:pPr>
        <w:pStyle w:val="Heading510"/>
        <w:keepNext/>
        <w:keepLines/>
        <w:spacing w:after="80"/>
        <w:rPr>
          <w:b/>
          <w:bCs/>
          <w:lang w:eastAsia="ja-JP"/>
        </w:rPr>
      </w:pPr>
      <w:r w:rsidRPr="00BA400E">
        <w:rPr>
          <w:b/>
          <w:bCs/>
          <w:noProof/>
        </w:rPr>
        <mc:AlternateContent>
          <mc:Choice Requires="wps">
            <w:drawing>
              <wp:anchor distT="3096895" distB="0" distL="190500" distR="400685" simplePos="0" relativeHeight="125829382" behindDoc="0" locked="0" layoutInCell="1" allowOverlap="1" wp14:anchorId="610A41A3" wp14:editId="4FEB346E">
                <wp:simplePos x="0" y="0"/>
                <wp:positionH relativeFrom="page">
                  <wp:posOffset>622300</wp:posOffset>
                </wp:positionH>
                <wp:positionV relativeFrom="margin">
                  <wp:posOffset>9668510</wp:posOffset>
                </wp:positionV>
                <wp:extent cx="3581400" cy="36893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3581400" cy="368935"/>
                        </a:xfrm>
                        <a:prstGeom prst="rect">
                          <a:avLst/>
                        </a:prstGeom>
                        <a:noFill/>
                      </wps:spPr>
                      <wps:txbx>
                        <w:txbxContent>
                          <w:p w14:paraId="610A41AA" w14:textId="60EC5389" w:rsidR="00856B22" w:rsidRPr="00BA400E" w:rsidRDefault="00E77610" w:rsidP="00BA400E">
                            <w:pPr>
                              <w:pStyle w:val="Bodytext10"/>
                              <w:spacing w:after="0" w:line="283" w:lineRule="exact"/>
                              <w:ind w:firstLine="0"/>
                              <w:rPr>
                                <w:sz w:val="21"/>
                                <w:szCs w:val="21"/>
                                <w:lang w:eastAsia="ja-JP"/>
                              </w:rPr>
                            </w:pPr>
                            <w:r w:rsidRPr="00BA400E">
                              <w:rPr>
                                <w:sz w:val="21"/>
                                <w:szCs w:val="21"/>
                                <w:lang w:eastAsia="ja-JP"/>
                              </w:rPr>
                              <w:t>回復後の体調急変等により症状が悪化するケースがあるため、</w:t>
                            </w:r>
                            <w:r w:rsidR="00BA400E">
                              <w:rPr>
                                <w:rFonts w:hint="eastAsia"/>
                                <w:sz w:val="21"/>
                                <w:szCs w:val="21"/>
                                <w:lang w:eastAsia="ja-JP"/>
                              </w:rPr>
                              <w:t>引き続き経過観察。</w:t>
                            </w:r>
                          </w:p>
                        </w:txbxContent>
                      </wps:txbx>
                      <wps:bodyPr lIns="0" tIns="0" rIns="0" bIns="0"/>
                    </wps:wsp>
                  </a:graphicData>
                </a:graphic>
              </wp:anchor>
            </w:drawing>
          </mc:Choice>
          <mc:Fallback>
            <w:pict>
              <v:shapetype w14:anchorId="610A41A3" id="_x0000_t202" coordsize="21600,21600" o:spt="202" path="m,l,21600r21600,l21600,xe">
                <v:stroke joinstyle="miter"/>
                <v:path gradientshapeok="t" o:connecttype="rect"/>
              </v:shapetype>
              <v:shape id="Shape 11" o:spid="_x0000_s1026" type="#_x0000_t202" style="position:absolute;margin-left:49pt;margin-top:761.3pt;width:282pt;height:29.05pt;z-index:125829382;visibility:visible;mso-wrap-style:square;mso-wrap-distance-left:15pt;mso-wrap-distance-top:243.85pt;mso-wrap-distance-right:31.5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" filled="f" stroked="f">
                <v:textbox inset="0,0,0,0">
                  <w:txbxContent>
                    <w:p w14:paraId="610A41AA" w14:textId="60EC5389" w:rsidR="00856B22" w:rsidRPr="00BA400E" w:rsidRDefault="00E77610" w:rsidP="00BA400E">
                      <w:pPr>
                        <w:pStyle w:val="Bodytext10"/>
                        <w:spacing w:after="0" w:line="283" w:lineRule="exact"/>
                        <w:ind w:firstLine="0"/>
                        <w:rPr>
                          <w:sz w:val="21"/>
                          <w:szCs w:val="21"/>
                          <w:lang w:eastAsia="ja-JP"/>
                        </w:rPr>
                      </w:pPr>
                      <w:r w:rsidRPr="00BA400E">
                        <w:rPr>
                          <w:sz w:val="21"/>
                          <w:szCs w:val="21"/>
                          <w:lang w:eastAsia="ja-JP"/>
                        </w:rPr>
                        <w:t>回復後の体調急変等により症状が悪化するケースがあるため、</w:t>
                      </w:r>
                      <w:r w:rsidR="00BA400E">
                        <w:rPr>
                          <w:rFonts w:hint="eastAsia"/>
                          <w:sz w:val="21"/>
                          <w:szCs w:val="21"/>
                          <w:lang w:eastAsia="ja-JP"/>
                        </w:rPr>
                        <w:t>引き続き経過観察。</w:t>
                      </w:r>
                    </w:p>
                  </w:txbxContent>
                </v:textbox>
                <w10:wrap type="square" anchorx="page" anchory="margin"/>
              </v:shape>
            </w:pict>
          </mc:Fallback>
        </mc:AlternateContent>
      </w:r>
      <w:bookmarkStart w:id="21" w:name="bookmark71"/>
      <w:r w:rsidRPr="00BA400E">
        <w:rPr>
          <w:b/>
          <w:bCs/>
          <w:color w:val="DE0012"/>
          <w:u w:val="single"/>
          <w:lang w:eastAsia="ja-JP"/>
        </w:rPr>
        <w:t>熱中症が疑われる症状例</w:t>
      </w:r>
      <w:bookmarkEnd w:id="21"/>
    </w:p>
    <w:p w14:paraId="610A4190" w14:textId="69270AD4" w:rsidR="00856B22" w:rsidRDefault="00BA400E">
      <w:pPr>
        <w:pStyle w:val="Heading510"/>
        <w:keepNext/>
        <w:keepLines/>
        <w:ind w:left="220" w:firstLine="40"/>
        <w:jc w:val="both"/>
        <w:rPr>
          <w:lang w:eastAsia="ja-JP"/>
        </w:rPr>
      </w:pPr>
      <w:bookmarkStart w:id="22" w:name="bookmark69"/>
      <w:bookmarkStart w:id="23" w:name="bookmark70"/>
      <w:bookmarkStart w:id="24" w:name="bookmark72"/>
      <w:r w:rsidRPr="00BA400E">
        <w:rPr>
          <w:b/>
          <w:bCs/>
          <w:noProof/>
        </w:rPr>
        <w:drawing>
          <wp:anchor distT="0" distB="688975" distL="1428115" distR="114300" simplePos="0" relativeHeight="125829381" behindDoc="0" locked="0" layoutInCell="1" allowOverlap="1" wp14:anchorId="610A419F" wp14:editId="4DAAC02E">
            <wp:simplePos x="0" y="0"/>
            <wp:positionH relativeFrom="page">
              <wp:posOffset>1859280</wp:posOffset>
            </wp:positionH>
            <wp:positionV relativeFrom="margin">
              <wp:posOffset>6571615</wp:posOffset>
            </wp:positionV>
            <wp:extent cx="2720340" cy="2750820"/>
            <wp:effectExtent l="0" t="0" r="381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off x="0" y="0"/>
                      <a:ext cx="2720340" cy="2750820"/>
                    </a:xfrm>
                    <a:prstGeom prst="rect">
                      <a:avLst/>
                    </a:prstGeom>
                  </pic:spPr>
                </pic:pic>
              </a:graphicData>
            </a:graphic>
            <wp14:sizeRelH relativeFrom="margin">
              <wp14:pctWidth>0</wp14:pctWidth>
            </wp14:sizeRelH>
            <wp14:sizeRelV relativeFrom="margin">
              <wp14:pctHeight>0</wp14:pctHeight>
            </wp14:sizeRelV>
          </wp:anchor>
        </w:drawing>
      </w:r>
      <w:r w:rsidR="00E77610" w:rsidRPr="00BA400E">
        <w:rPr>
          <w:b/>
          <w:bCs/>
          <w:lang w:eastAsia="ja-JP"/>
        </w:rPr>
        <w:t>【他覚症状】</w:t>
      </w:r>
      <w:bookmarkEnd w:id="22"/>
      <w:bookmarkEnd w:id="23"/>
      <w:bookmarkEnd w:id="24"/>
    </w:p>
    <w:p w14:paraId="610A4191" w14:textId="77777777" w:rsidR="00856B22" w:rsidRDefault="00E77610">
      <w:pPr>
        <w:pStyle w:val="Bodytext10"/>
        <w:spacing w:after="0" w:line="293" w:lineRule="exact"/>
        <w:ind w:left="220"/>
        <w:jc w:val="both"/>
        <w:rPr>
          <w:lang w:eastAsia="ja-JP"/>
        </w:rPr>
      </w:pPr>
      <w:r>
        <w:rPr>
          <w:lang w:eastAsia="ja-JP"/>
        </w:rPr>
        <w:t>ふらつき、生あくび、失神、大量の発汗、 痙攣等</w:t>
      </w:r>
    </w:p>
    <w:p w14:paraId="610A4192" w14:textId="77777777" w:rsidR="00856B22" w:rsidRPr="00BA400E" w:rsidRDefault="00E77610">
      <w:pPr>
        <w:pStyle w:val="Heading510"/>
        <w:keepNext/>
        <w:keepLines/>
        <w:ind w:left="220" w:firstLine="40"/>
        <w:jc w:val="both"/>
        <w:rPr>
          <w:b/>
          <w:bCs/>
          <w:lang w:eastAsia="ja-JP"/>
        </w:rPr>
      </w:pPr>
      <w:bookmarkStart w:id="25" w:name="bookmark73"/>
      <w:bookmarkStart w:id="26" w:name="bookmark74"/>
      <w:bookmarkStart w:id="27" w:name="bookmark75"/>
      <w:r w:rsidRPr="00BA400E">
        <w:rPr>
          <w:b/>
          <w:bCs/>
          <w:lang w:eastAsia="ja-JP"/>
        </w:rPr>
        <w:t>【自覚症状】</w:t>
      </w:r>
      <w:bookmarkEnd w:id="25"/>
      <w:bookmarkEnd w:id="26"/>
      <w:bookmarkEnd w:id="27"/>
    </w:p>
    <w:p w14:paraId="610A4193" w14:textId="77777777" w:rsidR="00856B22" w:rsidRDefault="00E77610">
      <w:pPr>
        <w:pStyle w:val="Bodytext10"/>
        <w:spacing w:after="0" w:line="288" w:lineRule="exact"/>
        <w:ind w:left="220"/>
        <w:jc w:val="both"/>
        <w:rPr>
          <w:lang w:eastAsia="ja-JP"/>
        </w:rPr>
      </w:pPr>
      <w:r>
        <w:rPr>
          <w:lang w:eastAsia="ja-JP"/>
        </w:rPr>
        <w:t>めまい、筋肉痛•筋肉の硬直(こむら返り)、 頭痛、不快感、吐き気、倦怠感、高体温等</w:t>
      </w:r>
    </w:p>
    <w:bookmarkStart w:id="28" w:name="bookmark76"/>
    <w:bookmarkEnd w:id="28"/>
    <w:p w14:paraId="610A4194" w14:textId="54C0E1CD" w:rsidR="00856B22" w:rsidRDefault="00BA400E" w:rsidP="00BA400E">
      <w:pPr>
        <w:pStyle w:val="Bodytext10"/>
        <w:tabs>
          <w:tab w:val="left" w:pos="652"/>
        </w:tabs>
        <w:spacing w:after="0" w:line="288" w:lineRule="exact"/>
        <w:ind w:left="1300" w:firstLine="0"/>
        <w:jc w:val="both"/>
        <w:rPr>
          <w:lang w:eastAsia="ja-JP"/>
        </w:rPr>
      </w:pPr>
      <w:r>
        <w:rPr>
          <w:noProof/>
        </w:rPr>
        <mc:AlternateContent>
          <mc:Choice Requires="wps">
            <w:drawing>
              <wp:anchor distT="1454150" distB="768350" distL="114300" distR="3113405" simplePos="0" relativeHeight="125829379" behindDoc="0" locked="0" layoutInCell="1" allowOverlap="1" wp14:anchorId="610A419D" wp14:editId="019DD379">
                <wp:simplePos x="0" y="0"/>
                <wp:positionH relativeFrom="page">
                  <wp:posOffset>548640</wp:posOffset>
                </wp:positionH>
                <wp:positionV relativeFrom="margin">
                  <wp:posOffset>7821295</wp:posOffset>
                </wp:positionV>
                <wp:extent cx="1249680" cy="1449070"/>
                <wp:effectExtent l="0" t="0" r="26670" b="17780"/>
                <wp:wrapSquare wrapText="bothSides"/>
                <wp:docPr id="5" name="Shape 5"/>
                <wp:cNvGraphicFramePr/>
                <a:graphic xmlns:a="http://schemas.openxmlformats.org/drawingml/2006/main">
                  <a:graphicData uri="http://schemas.microsoft.com/office/word/2010/wordprocessingShape">
                    <wps:wsp>
                      <wps:cNvSpPr txBox="1"/>
                      <wps:spPr>
                        <a:xfrm>
                          <a:off x="0" y="0"/>
                          <a:ext cx="1249680" cy="1449070"/>
                        </a:xfrm>
                        <a:prstGeom prst="rect">
                          <a:avLst/>
                        </a:prstGeom>
                        <a:solidFill>
                          <a:schemeClr val="accent4">
                            <a:lumMod val="20000"/>
                            <a:lumOff val="80000"/>
                          </a:schemeClr>
                        </a:solidFill>
                        <a:ln w="3175">
                          <a:solidFill>
                            <a:schemeClr val="tx1"/>
                          </a:solidFill>
                        </a:ln>
                      </wps:spPr>
                      <wps:txbx>
                        <w:txbxContent>
                          <w:p w14:paraId="6F41409B" w14:textId="77777777" w:rsidR="00BA400E" w:rsidRDefault="00BA400E">
                            <w:pPr>
                              <w:pStyle w:val="Bodytext30"/>
                              <w:rPr>
                                <w:sz w:val="20"/>
                                <w:szCs w:val="20"/>
                                <w:lang w:eastAsia="ja-JP"/>
                              </w:rPr>
                            </w:pPr>
                          </w:p>
                          <w:p w14:paraId="610A41A8" w14:textId="334B6A7E" w:rsidR="00856B22" w:rsidRDefault="00E77610">
                            <w:pPr>
                              <w:pStyle w:val="Bodytext30"/>
                              <w:rPr>
                                <w:lang w:eastAsia="ja-JP"/>
                              </w:rPr>
                            </w:pPr>
                            <w:r>
                              <w:rPr>
                                <w:sz w:val="20"/>
                                <w:szCs w:val="20"/>
                                <w:lang w:eastAsia="ja-JP"/>
                              </w:rPr>
                              <w:t>医療機関までの 搬送の間や 経過観察中は</w:t>
                            </w:r>
                            <w:r w:rsidR="00BA400E">
                              <w:rPr>
                                <w:rFonts w:hint="eastAsia"/>
                                <w:sz w:val="20"/>
                                <w:szCs w:val="20"/>
                                <w:lang w:eastAsia="ja-JP"/>
                              </w:rPr>
                              <w:t>、</w:t>
                            </w:r>
                            <w:r>
                              <w:rPr>
                                <w:sz w:val="20"/>
                                <w:szCs w:val="20"/>
                                <w:lang w:eastAsia="ja-JP"/>
                              </w:rPr>
                              <w:t xml:space="preserve">一人にしない。 </w:t>
                            </w:r>
                            <w:r>
                              <w:rPr>
                                <w:lang w:eastAsia="ja-JP"/>
                              </w:rPr>
                              <w:t>(単独作業の場合は 常に連絡できる状態を 維持する)</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10A419D" id="Shape 5" o:spid="_x0000_s1027" type="#_x0000_t202" style="position:absolute;left:0;text-align:left;margin-left:43.2pt;margin-top:615.85pt;width:98.4pt;height:114.1pt;z-index:125829379;visibility:visible;mso-wrap-style:square;mso-width-percent:0;mso-height-percent:0;mso-wrap-distance-left:9pt;mso-wrap-distance-top:114.5pt;mso-wrap-distance-right:245.15pt;mso-wrap-distance-bottom:60.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" fillcolor="#caedfb [663]" strokecolor="black [3213]" strokeweight=".25pt">
                <v:textbox inset="0,0,0,0">
                  <w:txbxContent>
                    <w:p w14:paraId="6F41409B" w14:textId="77777777" w:rsidR="00BA400E" w:rsidRDefault="00BA400E">
                      <w:pPr>
                        <w:pStyle w:val="Bodytext30"/>
                        <w:rPr>
                          <w:sz w:val="20"/>
                          <w:szCs w:val="20"/>
                          <w:lang w:eastAsia="ja-JP"/>
                        </w:rPr>
                      </w:pPr>
                    </w:p>
                    <w:p w14:paraId="610A41A8" w14:textId="334B6A7E" w:rsidR="00856B22" w:rsidRDefault="00E77610">
                      <w:pPr>
                        <w:pStyle w:val="Bodytext30"/>
                        <w:rPr>
                          <w:lang w:eastAsia="ja-JP"/>
                        </w:rPr>
                      </w:pPr>
                      <w:r>
                        <w:rPr>
                          <w:sz w:val="20"/>
                          <w:szCs w:val="20"/>
                          <w:lang w:eastAsia="ja-JP"/>
                        </w:rPr>
                        <w:t>医療機関までの 搬送の間や 経過観察中は</w:t>
                      </w:r>
                      <w:r w:rsidR="00BA400E">
                        <w:rPr>
                          <w:rFonts w:hint="eastAsia"/>
                          <w:sz w:val="20"/>
                          <w:szCs w:val="20"/>
                          <w:lang w:eastAsia="ja-JP"/>
                        </w:rPr>
                        <w:t>、</w:t>
                      </w:r>
                      <w:r>
                        <w:rPr>
                          <w:sz w:val="20"/>
                          <w:szCs w:val="20"/>
                          <w:lang w:eastAsia="ja-JP"/>
                        </w:rPr>
                        <w:t xml:space="preserve">一人にしない。 </w:t>
                      </w:r>
                      <w:r>
                        <w:rPr>
                          <w:lang w:eastAsia="ja-JP"/>
                        </w:rPr>
                        <w:t>(単独作業の場合は 常に連絡できる状態を 維持する)</w:t>
                      </w:r>
                    </w:p>
                  </w:txbxContent>
                </v:textbox>
                <w10:wrap type="square" anchorx="page" anchory="margin"/>
              </v:shape>
            </w:pict>
          </mc:Fallback>
        </mc:AlternateContent>
      </w:r>
      <w:r>
        <w:rPr>
          <w:rFonts w:hint="eastAsia"/>
          <w:lang w:eastAsia="ja-JP"/>
        </w:rPr>
        <w:t>①</w:t>
      </w:r>
      <w:r w:rsidR="00E77610">
        <w:rPr>
          <w:lang w:eastAsia="ja-JP"/>
        </w:rPr>
        <w:t>返事がおかしい</w:t>
      </w:r>
    </w:p>
    <w:p w14:paraId="610A4195" w14:textId="3EB39A2A" w:rsidR="00856B22" w:rsidRDefault="00BA400E" w:rsidP="00BA400E">
      <w:pPr>
        <w:pStyle w:val="Bodytext10"/>
        <w:tabs>
          <w:tab w:val="left" w:pos="652"/>
        </w:tabs>
        <w:spacing w:after="0" w:line="288" w:lineRule="exact"/>
        <w:ind w:left="420" w:firstLine="0"/>
        <w:jc w:val="both"/>
        <w:rPr>
          <w:lang w:eastAsia="ja-JP"/>
        </w:rPr>
      </w:pPr>
      <w:bookmarkStart w:id="29" w:name="bookmark77"/>
      <w:bookmarkEnd w:id="29"/>
      <w:r>
        <w:rPr>
          <w:rFonts w:hint="eastAsia"/>
          <w:lang w:eastAsia="ja-JP"/>
        </w:rPr>
        <w:t>②</w:t>
      </w:r>
      <w:r w:rsidR="00E77610">
        <w:rPr>
          <w:lang w:eastAsia="ja-JP"/>
        </w:rPr>
        <w:t>ぼーっとしているなど、</w:t>
      </w:r>
    </w:p>
    <w:p w14:paraId="610A4196" w14:textId="237C4609" w:rsidR="00856B22" w:rsidRDefault="00BA400E">
      <w:pPr>
        <w:pStyle w:val="Bodytext10"/>
        <w:spacing w:after="420" w:line="288" w:lineRule="exact"/>
        <w:ind w:left="220"/>
        <w:jc w:val="both"/>
        <w:rPr>
          <w:lang w:eastAsia="ja-JP"/>
        </w:rPr>
      </w:pPr>
      <w:r>
        <w:rPr>
          <w:noProof/>
          <w:lang w:eastAsia="ja-JP"/>
        </w:rPr>
        <mc:AlternateContent>
          <mc:Choice Requires="wps">
            <w:drawing>
              <wp:anchor distT="0" distB="0" distL="114300" distR="114300" simplePos="0" relativeHeight="251660288" behindDoc="1" locked="0" layoutInCell="1" allowOverlap="1" wp14:anchorId="71978B27" wp14:editId="16FA0451">
                <wp:simplePos x="0" y="0"/>
                <wp:positionH relativeFrom="column">
                  <wp:posOffset>3977640</wp:posOffset>
                </wp:positionH>
                <wp:positionV relativeFrom="paragraph">
                  <wp:posOffset>499745</wp:posOffset>
                </wp:positionV>
                <wp:extent cx="2468880" cy="1420368"/>
                <wp:effectExtent l="0" t="0" r="26670" b="27940"/>
                <wp:wrapNone/>
                <wp:docPr id="1772466361" name="正方形/長方形 5"/>
                <wp:cNvGraphicFramePr/>
                <a:graphic xmlns:a="http://schemas.openxmlformats.org/drawingml/2006/main">
                  <a:graphicData uri="http://schemas.microsoft.com/office/word/2010/wordprocessingShape">
                    <wps:wsp>
                      <wps:cNvSpPr/>
                      <wps:spPr>
                        <a:xfrm>
                          <a:off x="0" y="0"/>
                          <a:ext cx="2468880" cy="1420368"/>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4A557A" id="正方形/長方形 5" o:spid="_x0000_s1026" style="position:absolute;margin-left:313.2pt;margin-top:39.35pt;width:194.4pt;height:111.8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" fillcolor="#caedfb [663]" strokecolor="#030e13 [484]" strokeweight="1.5pt"/>
            </w:pict>
          </mc:Fallback>
        </mc:AlternateContent>
      </w:r>
      <w:r w:rsidR="00E77610">
        <w:rPr>
          <w:lang w:eastAsia="ja-JP"/>
        </w:rPr>
        <w:t>普段と様子がおかしい場合も、熱中症のおそれありとして取り扱うこと。</w:t>
      </w:r>
    </w:p>
    <w:p w14:paraId="610A4198" w14:textId="3DB00A5D" w:rsidR="00856B22" w:rsidRDefault="00E77610" w:rsidP="00C02EB4">
      <w:pPr>
        <w:pStyle w:val="Bodytext10"/>
        <w:spacing w:line="283" w:lineRule="exact"/>
        <w:ind w:firstLine="0"/>
        <w:jc w:val="both"/>
        <w:rPr>
          <w:sz w:val="20"/>
          <w:szCs w:val="20"/>
          <w:lang w:eastAsia="ja-JP"/>
        </w:rPr>
      </w:pPr>
      <w:r w:rsidRPr="00BA400E">
        <w:rPr>
          <w:sz w:val="20"/>
          <w:szCs w:val="20"/>
          <w:lang w:eastAsia="ja-JP"/>
        </w:rPr>
        <w:t>医療機関への搬送に際しては、必要に 応じて、救急隊を要請すること。</w:t>
      </w:r>
      <w:r w:rsidR="00BA400E" w:rsidRPr="00BA400E">
        <w:rPr>
          <w:b/>
          <w:bCs/>
          <w:noProof/>
        </w:rPr>
        <mc:AlternateContent>
          <mc:Choice Requires="wps">
            <w:drawing>
              <wp:anchor distT="0" distB="0" distL="0" distR="0" simplePos="0" relativeHeight="251659264" behindDoc="0" locked="0" layoutInCell="1" allowOverlap="1" wp14:anchorId="610A41A1" wp14:editId="61D643E7">
                <wp:simplePos x="0" y="0"/>
                <wp:positionH relativeFrom="page">
                  <wp:posOffset>3025140</wp:posOffset>
                </wp:positionH>
                <wp:positionV relativeFrom="margin">
                  <wp:posOffset>9398635</wp:posOffset>
                </wp:positionV>
                <wp:extent cx="403860" cy="149225"/>
                <wp:effectExtent l="0" t="0" r="0" b="0"/>
                <wp:wrapNone/>
                <wp:docPr id="9" name="Shape 9"/>
                <wp:cNvGraphicFramePr/>
                <a:graphic xmlns:a="http://schemas.openxmlformats.org/drawingml/2006/main">
                  <a:graphicData uri="http://schemas.microsoft.com/office/word/2010/wordprocessingShape">
                    <wps:wsp>
                      <wps:cNvSpPr txBox="1"/>
                      <wps:spPr>
                        <a:xfrm>
                          <a:off x="0" y="0"/>
                          <a:ext cx="403860" cy="149225"/>
                        </a:xfrm>
                        <a:prstGeom prst="rect">
                          <a:avLst/>
                        </a:prstGeom>
                        <a:noFill/>
                      </wps:spPr>
                      <wps:txbx>
                        <w:txbxContent>
                          <w:p w14:paraId="610A41A9" w14:textId="1B0B8B7C" w:rsidR="00856B22" w:rsidRPr="00BA400E" w:rsidRDefault="00E77610">
                            <w:pPr>
                              <w:pStyle w:val="Picturecaption10"/>
                              <w:rPr>
                                <w:b/>
                                <w:bCs/>
                                <w:sz w:val="21"/>
                                <w:szCs w:val="21"/>
                              </w:rPr>
                            </w:pPr>
                            <w:r w:rsidRPr="00BA400E">
                              <w:rPr>
                                <w:b/>
                                <w:bCs/>
                                <w:sz w:val="21"/>
                                <w:szCs w:val="21"/>
                              </w:rPr>
                              <w:t>回</w:t>
                            </w:r>
                            <w:r w:rsidR="00BA400E" w:rsidRPr="00BA400E">
                              <w:rPr>
                                <w:rFonts w:hint="eastAsia"/>
                                <w:b/>
                                <w:bCs/>
                                <w:sz w:val="21"/>
                                <w:szCs w:val="21"/>
                                <w:lang w:eastAsia="ja-JP"/>
                              </w:rPr>
                              <w:t xml:space="preserve">　</w:t>
                            </w:r>
                            <w:r w:rsidRPr="00BA400E">
                              <w:rPr>
                                <w:b/>
                                <w:bCs/>
                                <w:sz w:val="21"/>
                                <w:szCs w:val="21"/>
                              </w:rPr>
                              <w:t>復</w:t>
                            </w:r>
                          </w:p>
                        </w:txbxContent>
                      </wps:txbx>
                      <wps:bodyPr wrap="square" lIns="0" tIns="0" rIns="0" bIns="0"/>
                    </wps:wsp>
                  </a:graphicData>
                </a:graphic>
                <wp14:sizeRelH relativeFrom="margin">
                  <wp14:pctWidth>0</wp14:pctWidth>
                </wp14:sizeRelH>
              </wp:anchor>
            </w:drawing>
          </mc:Choice>
          <mc:Fallback>
            <w:pict>
              <v:shape w14:anchorId="610A41A1" id="Shape 9" o:spid="_x0000_s1028" type="#_x0000_t202" style="position:absolute;left:0;text-align:left;margin-left:238.2pt;margin-top:740.05pt;width:31.8pt;height:11.75pt;z-index:251659264;visibility:visible;mso-wrap-style:square;mso-width-percent:0;mso-wrap-distance-left:0;mso-wrap-distance-top:0;mso-wrap-distance-right:0;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" filled="f" stroked="f">
                <v:textbox inset="0,0,0,0">
                  <w:txbxContent>
                    <w:p w14:paraId="610A41A9" w14:textId="1B0B8B7C" w:rsidR="00856B22" w:rsidRPr="00BA400E" w:rsidRDefault="00E77610">
                      <w:pPr>
                        <w:pStyle w:val="Picturecaption10"/>
                        <w:rPr>
                          <w:b/>
                          <w:bCs/>
                          <w:sz w:val="21"/>
                          <w:szCs w:val="21"/>
                        </w:rPr>
                      </w:pPr>
                      <w:r w:rsidRPr="00BA400E">
                        <w:rPr>
                          <w:b/>
                          <w:bCs/>
                          <w:sz w:val="21"/>
                          <w:szCs w:val="21"/>
                        </w:rPr>
                        <w:t>回</w:t>
                      </w:r>
                      <w:r w:rsidR="00BA400E" w:rsidRPr="00BA400E">
                        <w:rPr>
                          <w:rFonts w:hint="eastAsia"/>
                          <w:b/>
                          <w:bCs/>
                          <w:sz w:val="21"/>
                          <w:szCs w:val="21"/>
                          <w:lang w:eastAsia="ja-JP"/>
                        </w:rPr>
                        <w:t xml:space="preserve">　</w:t>
                      </w:r>
                      <w:r w:rsidRPr="00BA400E">
                        <w:rPr>
                          <w:b/>
                          <w:bCs/>
                          <w:sz w:val="21"/>
                          <w:szCs w:val="21"/>
                        </w:rPr>
                        <w:t>復</w:t>
                      </w:r>
                    </w:p>
                  </w:txbxContent>
                </v:textbox>
                <w10:wrap anchorx="page" anchory="margin"/>
              </v:shape>
            </w:pict>
          </mc:Fallback>
        </mc:AlternateContent>
      </w:r>
      <w:r w:rsidRPr="00BA400E">
        <w:rPr>
          <w:sz w:val="20"/>
          <w:szCs w:val="20"/>
          <w:lang w:eastAsia="ja-JP"/>
        </w:rPr>
        <w:t xml:space="preserve">救急隊を要請すべきか断に迷う場合は、 </w:t>
      </w:r>
      <w:r w:rsidRPr="00BA400E">
        <w:rPr>
          <w:rFonts w:ascii="Arial" w:eastAsia="Arial" w:hAnsi="Arial" w:cs="Arial"/>
          <w:sz w:val="20"/>
          <w:szCs w:val="20"/>
          <w:lang w:eastAsia="ja-JP"/>
        </w:rPr>
        <w:t># 7119</w:t>
      </w:r>
      <w:r w:rsidR="00BA400E" w:rsidRPr="00BA400E">
        <w:rPr>
          <w:rFonts w:hint="eastAsia"/>
          <w:sz w:val="20"/>
          <w:szCs w:val="20"/>
          <w:lang w:eastAsia="ja-JP"/>
        </w:rPr>
        <w:t>（救急</w:t>
      </w:r>
      <w:r w:rsidR="00364B97">
        <w:rPr>
          <w:rFonts w:hint="eastAsia"/>
          <w:sz w:val="20"/>
          <w:szCs w:val="20"/>
          <w:lang w:eastAsia="ja-JP"/>
        </w:rPr>
        <w:t>安心</w:t>
      </w:r>
      <w:r w:rsidR="00BA400E" w:rsidRPr="00BA400E">
        <w:rPr>
          <w:rFonts w:hint="eastAsia"/>
          <w:sz w:val="20"/>
          <w:szCs w:val="20"/>
          <w:lang w:eastAsia="ja-JP"/>
        </w:rPr>
        <w:t>センター）</w:t>
      </w:r>
      <w:r w:rsidRPr="00BA400E">
        <w:rPr>
          <w:sz w:val="20"/>
          <w:szCs w:val="20"/>
          <w:lang w:eastAsia="ja-JP"/>
        </w:rPr>
        <w:t>等を活用するなど、専門機関や 医療機関に相談し、専門家の指示を仰ぐこと。</w:t>
      </w:r>
    </w:p>
    <w:p w14:paraId="347E3D41" w14:textId="77777777" w:rsidR="001130CA" w:rsidRDefault="001130CA" w:rsidP="001130CA">
      <w:pPr>
        <w:rPr>
          <w:rFonts w:ascii="ＭＳ 明朝" w:eastAsia="ＭＳ 明朝" w:hAnsi="ＭＳ 明朝"/>
          <w:b/>
          <w:bCs/>
          <w:lang w:eastAsia="ja-JP"/>
        </w:rPr>
      </w:pPr>
    </w:p>
    <w:p w14:paraId="373212DA" w14:textId="77777777" w:rsidR="001130CA" w:rsidRDefault="001130CA" w:rsidP="001130CA">
      <w:pPr>
        <w:rPr>
          <w:rFonts w:ascii="ＭＳ 明朝" w:eastAsia="ＭＳ 明朝" w:hAnsi="ＭＳ 明朝"/>
          <w:b/>
          <w:bCs/>
          <w:lang w:eastAsia="ja-JP"/>
        </w:rPr>
      </w:pPr>
    </w:p>
    <w:p w14:paraId="2A8FBBF5" w14:textId="4B526B2D" w:rsidR="001130CA" w:rsidRPr="00990AA4" w:rsidRDefault="001130CA" w:rsidP="001130CA">
      <w:pPr>
        <w:rPr>
          <w:rFonts w:ascii="ＭＳ 明朝" w:eastAsia="ＭＳ 明朝" w:hAnsi="ＭＳ 明朝"/>
          <w:b/>
          <w:bCs/>
          <w:lang w:eastAsia="ja-JP"/>
        </w:rPr>
      </w:pPr>
      <w:r>
        <w:rPr>
          <w:rFonts w:ascii="ＭＳ 明朝" w:eastAsia="ＭＳ 明朝" w:hAnsi="ＭＳ 明朝" w:hint="eastAsia"/>
          <w:b/>
          <w:bCs/>
          <w:lang w:eastAsia="ja-JP"/>
        </w:rPr>
        <w:t>熱中症　連絡先　一覧表</w:t>
      </w:r>
    </w:p>
    <w:p w14:paraId="672A80BD" w14:textId="22B33C98" w:rsidR="001130CA" w:rsidRPr="00990AA4" w:rsidRDefault="001130CA" w:rsidP="001130CA">
      <w:pPr>
        <w:rPr>
          <w:rFonts w:ascii="ＭＳ 明朝" w:eastAsia="ＭＳ 明朝" w:hAnsi="ＭＳ 明朝"/>
          <w:lang w:eastAsia="ja-JP"/>
        </w:rPr>
      </w:pPr>
    </w:p>
    <w:p w14:paraId="155A3C3B" w14:textId="77777777" w:rsidR="001130CA" w:rsidRDefault="001130CA" w:rsidP="001130CA">
      <w:pPr>
        <w:rPr>
          <w:rFonts w:ascii="ＭＳ 明朝" w:eastAsia="ＭＳ 明朝" w:hAnsi="ＭＳ 明朝"/>
          <w:lang w:eastAsia="ja-JP"/>
        </w:rPr>
      </w:pPr>
      <w:r w:rsidRPr="00990AA4">
        <w:rPr>
          <w:rFonts w:ascii="ＭＳ 明朝" w:eastAsia="ＭＳ 明朝" w:hAnsi="ＭＳ 明朝" w:hint="eastAsia"/>
          <w:lang w:eastAsia="ja-JP"/>
        </w:rPr>
        <w:t>緊急時の連絡先</w:t>
      </w:r>
    </w:p>
    <w:p w14:paraId="4ACC3881" w14:textId="77777777" w:rsidR="001130CA" w:rsidRDefault="001130CA" w:rsidP="001130CA">
      <w:pPr>
        <w:rPr>
          <w:rFonts w:ascii="ＭＳ 明朝" w:eastAsia="ＭＳ 明朝" w:hAnsi="ＭＳ 明朝"/>
          <w:lang w:eastAsia="ja-JP"/>
        </w:rPr>
      </w:pPr>
    </w:p>
    <w:p w14:paraId="072558FE" w14:textId="2A751FA5" w:rsidR="001130CA" w:rsidRPr="001130CA" w:rsidRDefault="001130CA" w:rsidP="001130CA">
      <w:pPr>
        <w:pStyle w:val="ab"/>
        <w:numPr>
          <w:ilvl w:val="0"/>
          <w:numId w:val="6"/>
        </w:numPr>
        <w:ind w:leftChars="0"/>
        <w:rPr>
          <w:rFonts w:ascii="ＭＳ 明朝" w:eastAsia="ＭＳ 明朝" w:hAnsi="ＭＳ 明朝"/>
          <w:lang w:eastAsia="ja-JP"/>
        </w:rPr>
      </w:pPr>
      <w:r w:rsidRPr="001130CA">
        <w:rPr>
          <w:rFonts w:ascii="ＭＳ 明朝" w:eastAsia="ＭＳ 明朝" w:hAnsi="ＭＳ 明朝" w:hint="eastAsia"/>
          <w:lang w:eastAsia="ja-JP"/>
        </w:rPr>
        <w:t>直属上司</w:t>
      </w:r>
      <w:r>
        <w:rPr>
          <w:rFonts w:ascii="ＭＳ 明朝" w:eastAsia="ＭＳ 明朝" w:hAnsi="ＭＳ 明朝" w:hint="eastAsia"/>
          <w:lang w:eastAsia="ja-JP"/>
        </w:rPr>
        <w:t>（見本　太郎　　携帯０００－０００－００００）</w:t>
      </w:r>
    </w:p>
    <w:p w14:paraId="2BDBA054" w14:textId="77777777" w:rsidR="001130CA" w:rsidRDefault="001130CA" w:rsidP="001130CA">
      <w:pPr>
        <w:rPr>
          <w:rFonts w:ascii="ＭＳ 明朝" w:eastAsia="ＭＳ 明朝" w:hAnsi="ＭＳ 明朝"/>
          <w:lang w:eastAsia="ja-JP"/>
        </w:rPr>
      </w:pPr>
    </w:p>
    <w:p w14:paraId="1E1F8BF6" w14:textId="46A2EBA7" w:rsidR="001130CA" w:rsidRPr="001130CA" w:rsidRDefault="001130CA" w:rsidP="001130CA">
      <w:pPr>
        <w:pStyle w:val="ab"/>
        <w:numPr>
          <w:ilvl w:val="0"/>
          <w:numId w:val="6"/>
        </w:numPr>
        <w:ind w:leftChars="0"/>
        <w:rPr>
          <w:rFonts w:ascii="ＭＳ 明朝" w:eastAsia="ＭＳ 明朝" w:hAnsi="ＭＳ 明朝"/>
          <w:lang w:eastAsia="ja-JP"/>
        </w:rPr>
      </w:pPr>
      <w:r w:rsidRPr="001130CA">
        <w:rPr>
          <w:rFonts w:ascii="ＭＳ 明朝" w:eastAsia="ＭＳ 明朝" w:hAnsi="ＭＳ 明朝" w:hint="eastAsia"/>
          <w:lang w:eastAsia="ja-JP"/>
        </w:rPr>
        <w:t>会社内指定連絡先（●●部　見本　次郎　００－００００－００００）</w:t>
      </w:r>
    </w:p>
    <w:p w14:paraId="68B65A2B" w14:textId="77777777" w:rsidR="001130CA" w:rsidRPr="001130CA" w:rsidRDefault="001130CA" w:rsidP="001130CA">
      <w:pPr>
        <w:pStyle w:val="ab"/>
        <w:ind w:left="960"/>
        <w:rPr>
          <w:rFonts w:ascii="ＭＳ 明朝" w:eastAsia="ＭＳ 明朝" w:hAnsi="ＭＳ 明朝" w:hint="eastAsia"/>
          <w:lang w:eastAsia="ja-JP"/>
        </w:rPr>
      </w:pPr>
    </w:p>
    <w:p w14:paraId="5DD62F66" w14:textId="4AE3A09E" w:rsidR="001130CA" w:rsidRDefault="001130CA" w:rsidP="001130CA">
      <w:pPr>
        <w:pStyle w:val="ab"/>
        <w:numPr>
          <w:ilvl w:val="0"/>
          <w:numId w:val="6"/>
        </w:numPr>
        <w:ind w:leftChars="0"/>
        <w:rPr>
          <w:rFonts w:ascii="ＭＳ 明朝" w:eastAsia="ＭＳ 明朝" w:hAnsi="ＭＳ 明朝"/>
          <w:lang w:eastAsia="ja-JP"/>
        </w:rPr>
      </w:pPr>
      <w:r w:rsidRPr="001130CA">
        <w:rPr>
          <w:rFonts w:ascii="ＭＳ 明朝" w:eastAsia="ＭＳ 明朝" w:hAnsi="ＭＳ 明朝" w:hint="eastAsia"/>
          <w:lang w:eastAsia="ja-JP"/>
        </w:rPr>
        <w:t>会社契約産業医（産業　幸一　　００－００００－００００）</w:t>
      </w:r>
    </w:p>
    <w:p w14:paraId="625799A5" w14:textId="77777777" w:rsidR="00364B97" w:rsidRPr="00364B97" w:rsidRDefault="00364B97" w:rsidP="00364B97">
      <w:pPr>
        <w:pStyle w:val="ab"/>
        <w:ind w:left="960"/>
        <w:rPr>
          <w:rFonts w:ascii="ＭＳ 明朝" w:eastAsia="ＭＳ 明朝" w:hAnsi="ＭＳ 明朝" w:hint="eastAsia"/>
          <w:lang w:eastAsia="ja-JP"/>
        </w:rPr>
      </w:pPr>
    </w:p>
    <w:p w14:paraId="57B85CF8" w14:textId="77777777" w:rsidR="00364B97" w:rsidRPr="00364B97" w:rsidRDefault="00364B97" w:rsidP="00364B97">
      <w:pPr>
        <w:pStyle w:val="ab"/>
        <w:numPr>
          <w:ilvl w:val="0"/>
          <w:numId w:val="6"/>
        </w:numPr>
        <w:ind w:leftChars="0"/>
        <w:rPr>
          <w:rFonts w:ascii="ＭＳ 明朝" w:eastAsia="ＭＳ 明朝" w:hAnsi="ＭＳ 明朝" w:hint="eastAsia"/>
          <w:lang w:eastAsia="ja-JP"/>
        </w:rPr>
      </w:pPr>
      <w:r w:rsidRPr="00364B97">
        <w:rPr>
          <w:rFonts w:ascii="ＭＳ 明朝" w:eastAsia="ＭＳ 明朝" w:hAnsi="ＭＳ 明朝" w:hint="eastAsia"/>
          <w:lang w:eastAsia="ja-JP"/>
        </w:rPr>
        <w:t>会社契約指定医療機関（〇〇病院　　００－００００－００００）</w:t>
      </w:r>
    </w:p>
    <w:p w14:paraId="691EEC2E" w14:textId="77777777" w:rsidR="00364B97" w:rsidRDefault="00364B97" w:rsidP="00364B97">
      <w:pPr>
        <w:pStyle w:val="ab"/>
        <w:ind w:leftChars="0" w:left="480"/>
        <w:rPr>
          <w:rFonts w:ascii="ＭＳ 明朝" w:eastAsia="ＭＳ 明朝" w:hAnsi="ＭＳ 明朝"/>
          <w:lang w:eastAsia="ja-JP"/>
        </w:rPr>
      </w:pPr>
    </w:p>
    <w:p w14:paraId="01379F16" w14:textId="77777777" w:rsidR="001130CA" w:rsidRPr="001130CA" w:rsidRDefault="001130CA" w:rsidP="001130CA">
      <w:pPr>
        <w:pStyle w:val="ab"/>
        <w:ind w:left="960"/>
        <w:rPr>
          <w:rFonts w:ascii="ＭＳ 明朝" w:eastAsia="ＭＳ 明朝" w:hAnsi="ＭＳ 明朝" w:hint="eastAsia"/>
          <w:lang w:eastAsia="ja-JP"/>
        </w:rPr>
      </w:pPr>
    </w:p>
    <w:p w14:paraId="4A6AE09C" w14:textId="0D7FFEB4" w:rsidR="001130CA" w:rsidRDefault="001130CA" w:rsidP="001130CA">
      <w:pPr>
        <w:pStyle w:val="ab"/>
        <w:numPr>
          <w:ilvl w:val="0"/>
          <w:numId w:val="6"/>
        </w:numPr>
        <w:ind w:leftChars="0"/>
        <w:rPr>
          <w:rFonts w:ascii="ＭＳ 明朝" w:eastAsia="ＭＳ 明朝" w:hAnsi="ＭＳ 明朝"/>
          <w:lang w:eastAsia="ja-JP"/>
        </w:rPr>
      </w:pPr>
      <w:r>
        <w:rPr>
          <w:rFonts w:ascii="ＭＳ 明朝" w:eastAsia="ＭＳ 明朝" w:hAnsi="ＭＳ 明朝" w:hint="eastAsia"/>
          <w:lang w:eastAsia="ja-JP"/>
        </w:rPr>
        <w:t>救急安心センター（＃７１１９）</w:t>
      </w:r>
    </w:p>
    <w:p w14:paraId="0A7A51BD" w14:textId="77777777" w:rsidR="001130CA" w:rsidRPr="001130CA" w:rsidRDefault="001130CA" w:rsidP="001130CA">
      <w:pPr>
        <w:pStyle w:val="ab"/>
        <w:ind w:left="960"/>
        <w:rPr>
          <w:rFonts w:ascii="ＭＳ 明朝" w:eastAsia="ＭＳ 明朝" w:hAnsi="ＭＳ 明朝" w:hint="eastAsia"/>
          <w:lang w:eastAsia="ja-JP"/>
        </w:rPr>
      </w:pPr>
    </w:p>
    <w:p w14:paraId="42171480" w14:textId="442223D2" w:rsidR="001130CA" w:rsidRDefault="001130CA" w:rsidP="001130CA">
      <w:pPr>
        <w:pStyle w:val="ab"/>
        <w:ind w:leftChars="0" w:left="480"/>
        <w:rPr>
          <w:rFonts w:ascii="ＭＳ 明朝" w:eastAsia="ＭＳ 明朝" w:hAnsi="ＭＳ 明朝" w:hint="eastAsia"/>
          <w:lang w:eastAsia="ja-JP"/>
        </w:rPr>
      </w:pPr>
      <w:r>
        <w:rPr>
          <w:rFonts w:ascii="ＭＳ 明朝" w:eastAsia="ＭＳ 明朝" w:hAnsi="ＭＳ 明朝" w:hint="eastAsia"/>
          <w:lang w:eastAsia="ja-JP"/>
        </w:rPr>
        <w:t>※救急車を呼んだほうが良いか、今すぐ病院に行ったほうがいいかなど、判断に迷う時に助言を受けられる相談窓口</w:t>
      </w:r>
    </w:p>
    <w:p w14:paraId="6F8961F8" w14:textId="77777777" w:rsidR="001130CA" w:rsidRPr="001130CA" w:rsidRDefault="001130CA" w:rsidP="001130CA">
      <w:pPr>
        <w:pStyle w:val="ab"/>
        <w:ind w:left="960"/>
        <w:rPr>
          <w:rFonts w:ascii="ＭＳ 明朝" w:eastAsia="ＭＳ 明朝" w:hAnsi="ＭＳ 明朝" w:hint="eastAsia"/>
          <w:lang w:eastAsia="ja-JP"/>
        </w:rPr>
      </w:pPr>
    </w:p>
    <w:p w14:paraId="7851A73A" w14:textId="4727506C" w:rsidR="001130CA" w:rsidRDefault="00C2012C" w:rsidP="001130CA">
      <w:pPr>
        <w:pStyle w:val="ab"/>
        <w:numPr>
          <w:ilvl w:val="0"/>
          <w:numId w:val="6"/>
        </w:numPr>
        <w:ind w:leftChars="0"/>
        <w:rPr>
          <w:rFonts w:ascii="ＭＳ 明朝" w:eastAsia="ＭＳ 明朝" w:hAnsi="ＭＳ 明朝"/>
          <w:lang w:eastAsia="ja-JP"/>
        </w:rPr>
      </w:pPr>
      <w:r>
        <w:rPr>
          <w:rFonts w:ascii="ＭＳ 明朝" w:eastAsia="ＭＳ 明朝" w:hAnsi="ＭＳ 明朝" w:hint="eastAsia"/>
          <w:lang w:eastAsia="ja-JP"/>
        </w:rPr>
        <w:t>救急隊要請（１１９）</w:t>
      </w:r>
    </w:p>
    <w:p w14:paraId="339FCDFB" w14:textId="77777777" w:rsidR="00C2012C" w:rsidRDefault="00C2012C" w:rsidP="00C2012C">
      <w:pPr>
        <w:pStyle w:val="ab"/>
        <w:ind w:leftChars="0" w:left="480"/>
        <w:rPr>
          <w:rFonts w:ascii="ＭＳ 明朝" w:eastAsia="ＭＳ 明朝" w:hAnsi="ＭＳ 明朝" w:hint="eastAsia"/>
          <w:lang w:eastAsia="ja-JP"/>
        </w:rPr>
      </w:pPr>
    </w:p>
    <w:p w14:paraId="2B040556" w14:textId="77777777" w:rsidR="001130CA" w:rsidRPr="001130CA" w:rsidRDefault="001130CA" w:rsidP="001130CA">
      <w:pPr>
        <w:pStyle w:val="ab"/>
        <w:ind w:left="960"/>
        <w:rPr>
          <w:rFonts w:ascii="ＭＳ 明朝" w:eastAsia="ＭＳ 明朝" w:hAnsi="ＭＳ 明朝" w:hint="eastAsia"/>
          <w:lang w:eastAsia="ja-JP"/>
        </w:rPr>
      </w:pPr>
    </w:p>
    <w:p w14:paraId="1E01180A" w14:textId="2AF9CD4F" w:rsidR="001130CA" w:rsidRPr="001130CA" w:rsidRDefault="001130CA" w:rsidP="001130CA">
      <w:pPr>
        <w:rPr>
          <w:rFonts w:ascii="ＭＳ 明朝" w:eastAsia="ＭＳ 明朝" w:hAnsi="ＭＳ 明朝" w:hint="eastAsia"/>
          <w:lang w:eastAsia="ja-JP"/>
        </w:rPr>
      </w:pPr>
    </w:p>
    <w:p w14:paraId="6AA72DAA" w14:textId="77777777" w:rsidR="001130CA" w:rsidRPr="001130CA" w:rsidRDefault="001130CA" w:rsidP="00C02EB4">
      <w:pPr>
        <w:pStyle w:val="Bodytext10"/>
        <w:spacing w:line="283" w:lineRule="exact"/>
        <w:ind w:firstLine="0"/>
        <w:jc w:val="both"/>
        <w:rPr>
          <w:sz w:val="20"/>
          <w:szCs w:val="20"/>
          <w:lang w:eastAsia="ja-JP"/>
        </w:rPr>
      </w:pPr>
    </w:p>
    <w:sectPr w:rsidR="001130CA" w:rsidRPr="001130CA">
      <w:type w:val="continuous"/>
      <w:pgSz w:w="11900" w:h="16840"/>
      <w:pgMar w:top="439" w:right="1037" w:bottom="318" w:left="1032" w:header="1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A41A9" w14:textId="77777777" w:rsidR="00E77610" w:rsidRDefault="00E77610">
      <w:r>
        <w:separator/>
      </w:r>
    </w:p>
  </w:endnote>
  <w:endnote w:type="continuationSeparator" w:id="0">
    <w:p w14:paraId="610A41AB" w14:textId="77777777" w:rsidR="00E77610" w:rsidRDefault="00E7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41A5" w14:textId="77777777" w:rsidR="00856B22" w:rsidRDefault="00856B22"/>
  </w:footnote>
  <w:footnote w:type="continuationSeparator" w:id="0">
    <w:p w14:paraId="610A41A6" w14:textId="77777777" w:rsidR="00856B22" w:rsidRDefault="00856B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09F9"/>
    <w:multiLevelType w:val="hybridMultilevel"/>
    <w:tmpl w:val="EFC87692"/>
    <w:lvl w:ilvl="0" w:tplc="9C3421E0">
      <w:start w:val="1"/>
      <w:numFmt w:val="decimalEnclosedCircle"/>
      <w:lvlText w:val="%1"/>
      <w:lvlJc w:val="left"/>
      <w:pPr>
        <w:ind w:left="1300" w:hanging="360"/>
      </w:pPr>
      <w:rPr>
        <w:rFonts w:hint="default"/>
      </w:rPr>
    </w:lvl>
    <w:lvl w:ilvl="1" w:tplc="04090017" w:tentative="1">
      <w:start w:val="1"/>
      <w:numFmt w:val="aiueoFullWidth"/>
      <w:lvlText w:val="(%2)"/>
      <w:lvlJc w:val="left"/>
      <w:pPr>
        <w:ind w:left="1820" w:hanging="440"/>
      </w:pPr>
    </w:lvl>
    <w:lvl w:ilvl="2" w:tplc="04090011" w:tentative="1">
      <w:start w:val="1"/>
      <w:numFmt w:val="decimalEnclosedCircle"/>
      <w:lvlText w:val="%3"/>
      <w:lvlJc w:val="left"/>
      <w:pPr>
        <w:ind w:left="2260" w:hanging="440"/>
      </w:pPr>
    </w:lvl>
    <w:lvl w:ilvl="3" w:tplc="0409000F" w:tentative="1">
      <w:start w:val="1"/>
      <w:numFmt w:val="decimal"/>
      <w:lvlText w:val="%4."/>
      <w:lvlJc w:val="left"/>
      <w:pPr>
        <w:ind w:left="2700" w:hanging="440"/>
      </w:pPr>
    </w:lvl>
    <w:lvl w:ilvl="4" w:tplc="04090017" w:tentative="1">
      <w:start w:val="1"/>
      <w:numFmt w:val="aiueoFullWidth"/>
      <w:lvlText w:val="(%5)"/>
      <w:lvlJc w:val="left"/>
      <w:pPr>
        <w:ind w:left="3140" w:hanging="440"/>
      </w:pPr>
    </w:lvl>
    <w:lvl w:ilvl="5" w:tplc="04090011" w:tentative="1">
      <w:start w:val="1"/>
      <w:numFmt w:val="decimalEnclosedCircle"/>
      <w:lvlText w:val="%6"/>
      <w:lvlJc w:val="left"/>
      <w:pPr>
        <w:ind w:left="3580" w:hanging="440"/>
      </w:pPr>
    </w:lvl>
    <w:lvl w:ilvl="6" w:tplc="0409000F" w:tentative="1">
      <w:start w:val="1"/>
      <w:numFmt w:val="decimal"/>
      <w:lvlText w:val="%7."/>
      <w:lvlJc w:val="left"/>
      <w:pPr>
        <w:ind w:left="4020" w:hanging="440"/>
      </w:pPr>
    </w:lvl>
    <w:lvl w:ilvl="7" w:tplc="04090017" w:tentative="1">
      <w:start w:val="1"/>
      <w:numFmt w:val="aiueoFullWidth"/>
      <w:lvlText w:val="(%8)"/>
      <w:lvlJc w:val="left"/>
      <w:pPr>
        <w:ind w:left="4460" w:hanging="440"/>
      </w:pPr>
    </w:lvl>
    <w:lvl w:ilvl="8" w:tplc="04090011" w:tentative="1">
      <w:start w:val="1"/>
      <w:numFmt w:val="decimalEnclosedCircle"/>
      <w:lvlText w:val="%9"/>
      <w:lvlJc w:val="left"/>
      <w:pPr>
        <w:ind w:left="4900" w:hanging="440"/>
      </w:pPr>
    </w:lvl>
  </w:abstractNum>
  <w:abstractNum w:abstractNumId="1" w15:restartNumberingAfterBreak="0">
    <w:nsid w:val="101530B2"/>
    <w:multiLevelType w:val="hybridMultilevel"/>
    <w:tmpl w:val="B4B87EDE"/>
    <w:lvl w:ilvl="0" w:tplc="039E098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952CDD"/>
    <w:multiLevelType w:val="multilevel"/>
    <w:tmpl w:val="8994748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2D4E33"/>
    <w:multiLevelType w:val="hybridMultilevel"/>
    <w:tmpl w:val="DAA4455C"/>
    <w:lvl w:ilvl="0" w:tplc="2706540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1D8188A"/>
    <w:multiLevelType w:val="multilevel"/>
    <w:tmpl w:val="B584F5D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775C1D"/>
    <w:multiLevelType w:val="multilevel"/>
    <w:tmpl w:val="3AF4FEB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5486669">
    <w:abstractNumId w:val="5"/>
  </w:num>
  <w:num w:numId="2" w16cid:durableId="750348793">
    <w:abstractNumId w:val="2"/>
  </w:num>
  <w:num w:numId="3" w16cid:durableId="877468016">
    <w:abstractNumId w:val="4"/>
  </w:num>
  <w:num w:numId="4" w16cid:durableId="748112040">
    <w:abstractNumId w:val="3"/>
  </w:num>
  <w:num w:numId="5" w16cid:durableId="1171720847">
    <w:abstractNumId w:val="0"/>
  </w:num>
  <w:num w:numId="6" w16cid:durableId="199834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B22"/>
    <w:rsid w:val="001130CA"/>
    <w:rsid w:val="001554ED"/>
    <w:rsid w:val="001711AC"/>
    <w:rsid w:val="00364B97"/>
    <w:rsid w:val="00433B5E"/>
    <w:rsid w:val="00573415"/>
    <w:rsid w:val="00593F4A"/>
    <w:rsid w:val="006919C0"/>
    <w:rsid w:val="00856B22"/>
    <w:rsid w:val="00990AA4"/>
    <w:rsid w:val="00B268B0"/>
    <w:rsid w:val="00BA400E"/>
    <w:rsid w:val="00C02EB4"/>
    <w:rsid w:val="00C2012C"/>
    <w:rsid w:val="00D830C9"/>
    <w:rsid w:val="00E7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A414E"/>
  <w15:docId w15:val="{1A4773EB-0ADA-4599-A4F6-73A4086A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basedOn w:val="a0"/>
    <w:link w:val="Heading110"/>
    <w:rPr>
      <w:rFonts w:ascii="ＭＳ 明朝" w:eastAsia="ＭＳ 明朝" w:hAnsi="ＭＳ 明朝" w:cs="ＭＳ 明朝"/>
      <w:b w:val="0"/>
      <w:bCs w:val="0"/>
      <w:i w:val="0"/>
      <w:iCs w:val="0"/>
      <w:smallCaps w:val="0"/>
      <w:strike w:val="0"/>
      <w:color w:val="014093"/>
      <w:sz w:val="46"/>
      <w:szCs w:val="46"/>
      <w:u w:val="none"/>
      <w:shd w:val="clear" w:color="auto" w:fill="auto"/>
    </w:rPr>
  </w:style>
  <w:style w:type="character" w:customStyle="1" w:styleId="Heading31">
    <w:name w:val="Heading #3|1_"/>
    <w:basedOn w:val="a0"/>
    <w:link w:val="Heading310"/>
    <w:rPr>
      <w:rFonts w:ascii="ＭＳ 明朝" w:eastAsia="ＭＳ 明朝" w:hAnsi="ＭＳ 明朝" w:cs="ＭＳ 明朝"/>
      <w:b w:val="0"/>
      <w:bCs w:val="0"/>
      <w:i w:val="0"/>
      <w:iCs w:val="0"/>
      <w:smallCaps w:val="0"/>
      <w:strike w:val="0"/>
      <w:color w:val="EBEBEB"/>
      <w:sz w:val="34"/>
      <w:szCs w:val="34"/>
      <w:u w:val="none"/>
      <w:shd w:val="clear" w:color="auto" w:fill="auto"/>
    </w:rPr>
  </w:style>
  <w:style w:type="character" w:customStyle="1" w:styleId="Heading41">
    <w:name w:val="Heading #4|1_"/>
    <w:basedOn w:val="a0"/>
    <w:link w:val="Heading410"/>
    <w:rPr>
      <w:rFonts w:ascii="ＭＳ 明朝" w:eastAsia="ＭＳ 明朝" w:hAnsi="ＭＳ 明朝" w:cs="ＭＳ 明朝"/>
      <w:b w:val="0"/>
      <w:bCs w:val="0"/>
      <w:i w:val="0"/>
      <w:iCs w:val="0"/>
      <w:smallCaps w:val="0"/>
      <w:strike w:val="0"/>
      <w:color w:val="EBEBEB"/>
      <w:sz w:val="26"/>
      <w:szCs w:val="26"/>
      <w:u w:val="none"/>
      <w:shd w:val="clear" w:color="auto" w:fill="auto"/>
    </w:rPr>
  </w:style>
  <w:style w:type="character" w:customStyle="1" w:styleId="Bodytext1">
    <w:name w:val="Body text|1_"/>
    <w:basedOn w:val="a0"/>
    <w:link w:val="Bodytext10"/>
    <w:rPr>
      <w:rFonts w:ascii="ＭＳ 明朝" w:eastAsia="ＭＳ 明朝" w:hAnsi="ＭＳ 明朝" w:cs="ＭＳ 明朝"/>
      <w:b w:val="0"/>
      <w:bCs w:val="0"/>
      <w:i w:val="0"/>
      <w:iCs w:val="0"/>
      <w:smallCaps w:val="0"/>
      <w:strike w:val="0"/>
      <w:sz w:val="16"/>
      <w:szCs w:val="16"/>
      <w:u w:val="none"/>
      <w:shd w:val="clear" w:color="auto" w:fill="auto"/>
    </w:rPr>
  </w:style>
  <w:style w:type="character" w:customStyle="1" w:styleId="Bodytext4">
    <w:name w:val="Body text|4_"/>
    <w:basedOn w:val="a0"/>
    <w:link w:val="Bodytext40"/>
    <w:rPr>
      <w:rFonts w:ascii="ＭＳ 明朝" w:eastAsia="ＭＳ 明朝" w:hAnsi="ＭＳ 明朝" w:cs="ＭＳ 明朝"/>
      <w:b w:val="0"/>
      <w:bCs w:val="0"/>
      <w:i w:val="0"/>
      <w:iCs w:val="0"/>
      <w:smallCaps w:val="0"/>
      <w:strike w:val="0"/>
      <w:color w:val="014093"/>
      <w:sz w:val="26"/>
      <w:szCs w:val="26"/>
      <w:u w:val="none"/>
      <w:shd w:val="clear" w:color="auto" w:fill="auto"/>
    </w:rPr>
  </w:style>
  <w:style w:type="character" w:customStyle="1" w:styleId="Heading51">
    <w:name w:val="Heading #5|1_"/>
    <w:basedOn w:val="a0"/>
    <w:link w:val="Heading5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Bodytext2">
    <w:name w:val="Body text|2_"/>
    <w:basedOn w:val="a0"/>
    <w:link w:val="Bodytext20"/>
    <w:rPr>
      <w:rFonts w:ascii="ＭＳ 明朝" w:eastAsia="ＭＳ 明朝" w:hAnsi="ＭＳ 明朝" w:cs="ＭＳ 明朝"/>
      <w:b w:val="0"/>
      <w:bCs w:val="0"/>
      <w:i w:val="0"/>
      <w:iCs w:val="0"/>
      <w:smallCaps w:val="0"/>
      <w:strike w:val="0"/>
      <w:sz w:val="14"/>
      <w:szCs w:val="14"/>
      <w:u w:val="none"/>
      <w:shd w:val="clear" w:color="auto" w:fill="auto"/>
    </w:rPr>
  </w:style>
  <w:style w:type="character" w:customStyle="1" w:styleId="Bodytext3">
    <w:name w:val="Body text|3_"/>
    <w:basedOn w:val="a0"/>
    <w:link w:val="Bodytext30"/>
    <w:rPr>
      <w:rFonts w:ascii="ＭＳ 明朝" w:eastAsia="ＭＳ 明朝" w:hAnsi="ＭＳ 明朝" w:cs="ＭＳ 明朝"/>
      <w:b w:val="0"/>
      <w:bCs w:val="0"/>
      <w:i w:val="0"/>
      <w:iCs w:val="0"/>
      <w:smallCaps w:val="0"/>
      <w:strike w:val="0"/>
      <w:sz w:val="14"/>
      <w:szCs w:val="14"/>
      <w:u w:val="none"/>
      <w:shd w:val="clear" w:color="auto" w:fill="auto"/>
    </w:rPr>
  </w:style>
  <w:style w:type="character" w:customStyle="1" w:styleId="Picturecaption1">
    <w:name w:val="Picture caption|1_"/>
    <w:basedOn w:val="a0"/>
    <w:link w:val="Picturecaption10"/>
    <w:rPr>
      <w:rFonts w:ascii="ＭＳ 明朝" w:eastAsia="ＭＳ 明朝" w:hAnsi="ＭＳ 明朝" w:cs="ＭＳ 明朝"/>
      <w:b w:val="0"/>
      <w:bCs w:val="0"/>
      <w:i w:val="0"/>
      <w:iCs w:val="0"/>
      <w:smallCaps w:val="0"/>
      <w:strike w:val="0"/>
      <w:sz w:val="14"/>
      <w:szCs w:val="14"/>
      <w:u w:val="none"/>
      <w:shd w:val="clear" w:color="auto" w:fill="auto"/>
    </w:rPr>
  </w:style>
  <w:style w:type="character" w:customStyle="1" w:styleId="Heading21">
    <w:name w:val="Heading #2|1_"/>
    <w:basedOn w:val="a0"/>
    <w:link w:val="Heading210"/>
    <w:rPr>
      <w:rFonts w:ascii="ＭＳ 明朝" w:eastAsia="ＭＳ 明朝" w:hAnsi="ＭＳ 明朝" w:cs="ＭＳ 明朝"/>
      <w:b w:val="0"/>
      <w:bCs w:val="0"/>
      <w:i w:val="0"/>
      <w:iCs w:val="0"/>
      <w:smallCaps w:val="0"/>
      <w:strike w:val="0"/>
      <w:color w:val="014093"/>
      <w:sz w:val="38"/>
      <w:szCs w:val="38"/>
      <w:u w:val="none"/>
      <w:shd w:val="clear" w:color="auto" w:fill="auto"/>
    </w:rPr>
  </w:style>
  <w:style w:type="paragraph" w:customStyle="1" w:styleId="Heading110">
    <w:name w:val="Heading #1|1"/>
    <w:basedOn w:val="a"/>
    <w:link w:val="Heading11"/>
    <w:pPr>
      <w:spacing w:after="700"/>
      <w:ind w:firstLine="80"/>
      <w:outlineLvl w:val="0"/>
    </w:pPr>
    <w:rPr>
      <w:rFonts w:ascii="ＭＳ 明朝" w:eastAsia="ＭＳ 明朝" w:hAnsi="ＭＳ 明朝" w:cs="ＭＳ 明朝"/>
      <w:color w:val="014093"/>
      <w:sz w:val="46"/>
      <w:szCs w:val="46"/>
    </w:rPr>
  </w:style>
  <w:style w:type="paragraph" w:customStyle="1" w:styleId="Heading310">
    <w:name w:val="Heading #3|1"/>
    <w:basedOn w:val="a"/>
    <w:link w:val="Heading31"/>
    <w:pPr>
      <w:ind w:firstLine="160"/>
      <w:outlineLvl w:val="2"/>
    </w:pPr>
    <w:rPr>
      <w:rFonts w:ascii="ＭＳ 明朝" w:eastAsia="ＭＳ 明朝" w:hAnsi="ＭＳ 明朝" w:cs="ＭＳ 明朝"/>
      <w:color w:val="EBEBEB"/>
      <w:sz w:val="34"/>
      <w:szCs w:val="34"/>
    </w:rPr>
  </w:style>
  <w:style w:type="paragraph" w:customStyle="1" w:styleId="Heading410">
    <w:name w:val="Heading #4|1"/>
    <w:basedOn w:val="a"/>
    <w:link w:val="Heading41"/>
    <w:pPr>
      <w:spacing w:after="110"/>
      <w:outlineLvl w:val="3"/>
    </w:pPr>
    <w:rPr>
      <w:rFonts w:ascii="ＭＳ 明朝" w:eastAsia="ＭＳ 明朝" w:hAnsi="ＭＳ 明朝" w:cs="ＭＳ 明朝"/>
      <w:color w:val="EBEBEB"/>
      <w:sz w:val="26"/>
      <w:szCs w:val="26"/>
    </w:rPr>
  </w:style>
  <w:style w:type="paragraph" w:customStyle="1" w:styleId="Bodytext10">
    <w:name w:val="Body text|1"/>
    <w:basedOn w:val="a"/>
    <w:link w:val="Bodytext1"/>
    <w:pPr>
      <w:spacing w:after="80" w:line="432" w:lineRule="auto"/>
      <w:ind w:firstLine="40"/>
    </w:pPr>
    <w:rPr>
      <w:rFonts w:ascii="ＭＳ 明朝" w:eastAsia="ＭＳ 明朝" w:hAnsi="ＭＳ 明朝" w:cs="ＭＳ 明朝"/>
      <w:sz w:val="16"/>
      <w:szCs w:val="16"/>
    </w:rPr>
  </w:style>
  <w:style w:type="paragraph" w:customStyle="1" w:styleId="Bodytext40">
    <w:name w:val="Body text|4"/>
    <w:basedOn w:val="a"/>
    <w:link w:val="Bodytext4"/>
    <w:pPr>
      <w:spacing w:after="180"/>
      <w:ind w:firstLine="100"/>
    </w:pPr>
    <w:rPr>
      <w:rFonts w:ascii="ＭＳ 明朝" w:eastAsia="ＭＳ 明朝" w:hAnsi="ＭＳ 明朝" w:cs="ＭＳ 明朝"/>
      <w:color w:val="014093"/>
      <w:sz w:val="26"/>
      <w:szCs w:val="26"/>
    </w:rPr>
  </w:style>
  <w:style w:type="paragraph" w:customStyle="1" w:styleId="Heading510">
    <w:name w:val="Heading #5|1"/>
    <w:basedOn w:val="a"/>
    <w:link w:val="Heading51"/>
    <w:pPr>
      <w:spacing w:line="293" w:lineRule="exact"/>
      <w:outlineLvl w:val="4"/>
    </w:pPr>
    <w:rPr>
      <w:rFonts w:ascii="ＭＳ 明朝" w:eastAsia="ＭＳ 明朝" w:hAnsi="ＭＳ 明朝" w:cs="ＭＳ 明朝"/>
      <w:sz w:val="20"/>
      <w:szCs w:val="20"/>
    </w:rPr>
  </w:style>
  <w:style w:type="paragraph" w:customStyle="1" w:styleId="Bodytext20">
    <w:name w:val="Body text|2"/>
    <w:basedOn w:val="a"/>
    <w:link w:val="Bodytext2"/>
    <w:pPr>
      <w:spacing w:after="70"/>
      <w:ind w:hanging="70"/>
    </w:pPr>
    <w:rPr>
      <w:rFonts w:ascii="ＭＳ 明朝" w:eastAsia="ＭＳ 明朝" w:hAnsi="ＭＳ 明朝" w:cs="ＭＳ 明朝"/>
      <w:sz w:val="14"/>
      <w:szCs w:val="14"/>
    </w:rPr>
  </w:style>
  <w:style w:type="paragraph" w:customStyle="1" w:styleId="Bodytext30">
    <w:name w:val="Body text|3"/>
    <w:basedOn w:val="a"/>
    <w:link w:val="Bodytext3"/>
    <w:pPr>
      <w:spacing w:line="278" w:lineRule="exact"/>
    </w:pPr>
    <w:rPr>
      <w:rFonts w:ascii="ＭＳ 明朝" w:eastAsia="ＭＳ 明朝" w:hAnsi="ＭＳ 明朝" w:cs="ＭＳ 明朝"/>
      <w:sz w:val="14"/>
      <w:szCs w:val="14"/>
    </w:rPr>
  </w:style>
  <w:style w:type="paragraph" w:customStyle="1" w:styleId="Picturecaption10">
    <w:name w:val="Picture caption|1"/>
    <w:basedOn w:val="a"/>
    <w:link w:val="Picturecaption1"/>
    <w:rPr>
      <w:rFonts w:ascii="ＭＳ 明朝" w:eastAsia="ＭＳ 明朝" w:hAnsi="ＭＳ 明朝" w:cs="ＭＳ 明朝"/>
      <w:sz w:val="14"/>
      <w:szCs w:val="14"/>
    </w:rPr>
  </w:style>
  <w:style w:type="paragraph" w:customStyle="1" w:styleId="Heading210">
    <w:name w:val="Heading #2|1"/>
    <w:basedOn w:val="a"/>
    <w:link w:val="Heading21"/>
    <w:pPr>
      <w:spacing w:after="220"/>
      <w:ind w:hanging="240"/>
      <w:outlineLvl w:val="1"/>
    </w:pPr>
    <w:rPr>
      <w:rFonts w:ascii="ＭＳ 明朝" w:eastAsia="ＭＳ 明朝" w:hAnsi="ＭＳ 明朝" w:cs="ＭＳ 明朝"/>
      <w:color w:val="014093"/>
      <w:sz w:val="38"/>
      <w:szCs w:val="38"/>
    </w:rPr>
  </w:style>
  <w:style w:type="paragraph" w:styleId="a3">
    <w:name w:val="header"/>
    <w:basedOn w:val="a"/>
    <w:link w:val="a4"/>
    <w:uiPriority w:val="99"/>
    <w:unhideWhenUsed/>
    <w:rsid w:val="00E77610"/>
    <w:pPr>
      <w:tabs>
        <w:tab w:val="center" w:pos="4252"/>
        <w:tab w:val="right" w:pos="8504"/>
      </w:tabs>
      <w:snapToGrid w:val="0"/>
    </w:pPr>
  </w:style>
  <w:style w:type="character" w:customStyle="1" w:styleId="a4">
    <w:name w:val="ヘッダー (文字)"/>
    <w:basedOn w:val="a0"/>
    <w:link w:val="a3"/>
    <w:uiPriority w:val="99"/>
    <w:rsid w:val="00E77610"/>
    <w:rPr>
      <w:rFonts w:eastAsia="Times New Roman"/>
      <w:color w:val="000000"/>
    </w:rPr>
  </w:style>
  <w:style w:type="paragraph" w:styleId="a5">
    <w:name w:val="footer"/>
    <w:basedOn w:val="a"/>
    <w:link w:val="a6"/>
    <w:uiPriority w:val="99"/>
    <w:unhideWhenUsed/>
    <w:rsid w:val="00E77610"/>
    <w:pPr>
      <w:tabs>
        <w:tab w:val="center" w:pos="4252"/>
        <w:tab w:val="right" w:pos="8504"/>
      </w:tabs>
      <w:snapToGrid w:val="0"/>
    </w:pPr>
  </w:style>
  <w:style w:type="character" w:customStyle="1" w:styleId="a6">
    <w:name w:val="フッター (文字)"/>
    <w:basedOn w:val="a0"/>
    <w:link w:val="a5"/>
    <w:uiPriority w:val="99"/>
    <w:rsid w:val="00E77610"/>
    <w:rPr>
      <w:rFonts w:eastAsia="Times New Roman"/>
      <w:color w:val="000000"/>
    </w:rPr>
  </w:style>
  <w:style w:type="paragraph" w:styleId="a7">
    <w:name w:val="Closing"/>
    <w:basedOn w:val="a"/>
    <w:link w:val="a8"/>
    <w:uiPriority w:val="99"/>
    <w:unhideWhenUsed/>
    <w:rsid w:val="00593F4A"/>
    <w:pPr>
      <w:jc w:val="right"/>
    </w:pPr>
    <w:rPr>
      <w:rFonts w:ascii="ＭＳ 明朝" w:eastAsia="ＭＳ 明朝" w:hAnsi="ＭＳ 明朝"/>
      <w:lang w:eastAsia="ja-JP"/>
    </w:rPr>
  </w:style>
  <w:style w:type="character" w:customStyle="1" w:styleId="a8">
    <w:name w:val="結語 (文字)"/>
    <w:basedOn w:val="a0"/>
    <w:link w:val="a7"/>
    <w:uiPriority w:val="99"/>
    <w:rsid w:val="00593F4A"/>
    <w:rPr>
      <w:rFonts w:ascii="ＭＳ 明朝" w:eastAsia="ＭＳ 明朝" w:hAnsi="ＭＳ 明朝"/>
      <w:color w:val="000000"/>
      <w:lang w:eastAsia="ja-JP"/>
    </w:rPr>
  </w:style>
  <w:style w:type="paragraph" w:styleId="a9">
    <w:name w:val="Date"/>
    <w:basedOn w:val="a"/>
    <w:next w:val="a"/>
    <w:link w:val="aa"/>
    <w:uiPriority w:val="99"/>
    <w:semiHidden/>
    <w:unhideWhenUsed/>
    <w:rsid w:val="00593F4A"/>
  </w:style>
  <w:style w:type="character" w:customStyle="1" w:styleId="aa">
    <w:name w:val="日付 (文字)"/>
    <w:basedOn w:val="a0"/>
    <w:link w:val="a9"/>
    <w:uiPriority w:val="99"/>
    <w:semiHidden/>
    <w:rsid w:val="00593F4A"/>
    <w:rPr>
      <w:rFonts w:eastAsia="Times New Roman"/>
      <w:color w:val="000000"/>
    </w:rPr>
  </w:style>
  <w:style w:type="paragraph" w:styleId="ab">
    <w:name w:val="List Paragraph"/>
    <w:basedOn w:val="a"/>
    <w:uiPriority w:val="34"/>
    <w:qFormat/>
    <w:rsid w:val="001130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ラポール 西村聡</cp:lastModifiedBy>
  <cp:revision>9</cp:revision>
  <cp:lastPrinted>2025-05-15T23:08:00Z</cp:lastPrinted>
  <dcterms:created xsi:type="dcterms:W3CDTF">2025-05-15T09:58:00Z</dcterms:created>
  <dcterms:modified xsi:type="dcterms:W3CDTF">2025-05-19T00:34:00Z</dcterms:modified>
</cp:coreProperties>
</file>