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098F" w14:textId="583CB06A" w:rsidR="0079230F" w:rsidRDefault="0079230F" w:rsidP="006D211E">
      <w:pPr>
        <w:jc w:val="right"/>
        <w:rPr>
          <w:rFonts w:ascii="ＭＳ 明朝" w:eastAsia="ＭＳ 明朝" w:hAnsi="ＭＳ 明朝"/>
        </w:rPr>
      </w:pPr>
      <w:r>
        <w:rPr>
          <w:rFonts w:ascii="ＭＳ 明朝" w:eastAsia="ＭＳ 明朝" w:hAnsi="ＭＳ 明朝" w:hint="eastAsia"/>
        </w:rPr>
        <w:t>年　　　月　　　日</w:t>
      </w:r>
    </w:p>
    <w:p w14:paraId="0F53FE70" w14:textId="77777777" w:rsidR="0079230F" w:rsidRDefault="0079230F">
      <w:pPr>
        <w:rPr>
          <w:rFonts w:ascii="ＭＳ 明朝" w:eastAsia="ＭＳ 明朝" w:hAnsi="ＭＳ 明朝"/>
        </w:rPr>
      </w:pPr>
    </w:p>
    <w:p w14:paraId="61140D34" w14:textId="6EA14050" w:rsidR="00111A44" w:rsidRDefault="00111A44">
      <w:pPr>
        <w:rPr>
          <w:rFonts w:ascii="ＭＳ 明朝" w:eastAsia="ＭＳ 明朝" w:hAnsi="ＭＳ 明朝"/>
        </w:rPr>
      </w:pPr>
      <w:r>
        <w:rPr>
          <w:rFonts w:ascii="ＭＳ 明朝" w:eastAsia="ＭＳ 明朝" w:hAnsi="ＭＳ 明朝" w:hint="eastAsia"/>
        </w:rPr>
        <w:t>従業員各位</w:t>
      </w:r>
    </w:p>
    <w:p w14:paraId="5E634727" w14:textId="1DF7F75D" w:rsidR="00C30FEF" w:rsidRPr="0017093A" w:rsidRDefault="00C30FEF">
      <w:pPr>
        <w:rPr>
          <w:rFonts w:ascii="ＭＳ 明朝" w:eastAsia="ＭＳ 明朝" w:hAnsi="ＭＳ 明朝"/>
        </w:rPr>
      </w:pPr>
    </w:p>
    <w:p w14:paraId="0152607E" w14:textId="6CC6E184" w:rsidR="00F3062C" w:rsidRDefault="00F3062C" w:rsidP="00E33942">
      <w:pPr>
        <w:jc w:val="right"/>
        <w:rPr>
          <w:rFonts w:ascii="ＭＳ 明朝" w:eastAsia="ＭＳ 明朝" w:hAnsi="ＭＳ 明朝"/>
        </w:rPr>
      </w:pPr>
    </w:p>
    <w:p w14:paraId="21AD937D" w14:textId="77777777" w:rsidR="00C30FEF" w:rsidRDefault="00C30FEF">
      <w:pPr>
        <w:rPr>
          <w:rFonts w:ascii="ＭＳ 明朝" w:eastAsia="ＭＳ 明朝" w:hAnsi="ＭＳ 明朝"/>
        </w:rPr>
      </w:pPr>
    </w:p>
    <w:p w14:paraId="2C1E3EB7" w14:textId="1EBB0254" w:rsidR="00AE52BA" w:rsidRPr="00D25292" w:rsidRDefault="00AE52BA" w:rsidP="00AE52BA">
      <w:pPr>
        <w:jc w:val="center"/>
        <w:rPr>
          <w:rFonts w:ascii="ＭＳ 明朝" w:eastAsia="ＭＳ 明朝" w:hAnsi="ＭＳ 明朝"/>
          <w:b/>
          <w:bCs/>
          <w:sz w:val="24"/>
          <w:szCs w:val="24"/>
        </w:rPr>
      </w:pPr>
      <w:r>
        <w:rPr>
          <w:rFonts w:ascii="ＭＳ 明朝" w:eastAsia="ＭＳ 明朝" w:hAnsi="ＭＳ 明朝" w:hint="eastAsia"/>
          <w:b/>
          <w:bCs/>
          <w:sz w:val="24"/>
          <w:szCs w:val="24"/>
        </w:rPr>
        <w:t>給与から新たに控除される「子ども・子育て支援金」について</w:t>
      </w:r>
    </w:p>
    <w:p w14:paraId="0F77DB2C" w14:textId="77BD75CC" w:rsidR="00F76F08" w:rsidRDefault="00F76F08" w:rsidP="00E70ECB">
      <w:pPr>
        <w:jc w:val="left"/>
        <w:rPr>
          <w:rFonts w:ascii="ＭＳ 明朝" w:eastAsia="ＭＳ 明朝" w:hAnsi="ＭＳ 明朝"/>
          <w:szCs w:val="21"/>
        </w:rPr>
      </w:pPr>
    </w:p>
    <w:p w14:paraId="05118D47" w14:textId="1188D291" w:rsidR="00155F24" w:rsidRPr="001D125E" w:rsidRDefault="004760BF" w:rsidP="00FA5C5D">
      <w:pPr>
        <w:jc w:val="left"/>
        <w:rPr>
          <w:rFonts w:ascii="ＭＳ 明朝" w:eastAsia="ＭＳ 明朝" w:hAnsi="ＭＳ 明朝"/>
          <w:sz w:val="22"/>
        </w:rPr>
      </w:pPr>
      <w:r>
        <w:rPr>
          <w:rFonts w:ascii="ＭＳ 明朝" w:eastAsia="ＭＳ 明朝" w:hAnsi="ＭＳ 明朝" w:hint="eastAsia"/>
          <w:szCs w:val="21"/>
        </w:rPr>
        <w:t xml:space="preserve">　</w:t>
      </w:r>
      <w:r w:rsidR="008C7185" w:rsidRPr="001D125E">
        <w:rPr>
          <w:rFonts w:ascii="ＭＳ 明朝" w:eastAsia="ＭＳ 明朝" w:hAnsi="ＭＳ 明朝" w:hint="eastAsia"/>
          <w:sz w:val="22"/>
        </w:rPr>
        <w:t>「こども未来戦略」</w:t>
      </w:r>
      <w:r w:rsidR="006F7FD6" w:rsidRPr="001D125E">
        <w:rPr>
          <w:rFonts w:ascii="ＭＳ 明朝" w:eastAsia="ＭＳ 明朝" w:hAnsi="ＭＳ 明朝" w:hint="eastAsia"/>
          <w:sz w:val="22"/>
        </w:rPr>
        <w:t>に基づき、2026年度から新たに</w:t>
      </w:r>
      <w:r w:rsidR="00077C8C" w:rsidRPr="001D125E">
        <w:rPr>
          <w:rFonts w:ascii="ＭＳ 明朝" w:eastAsia="ＭＳ 明朝" w:hAnsi="ＭＳ 明朝" w:hint="eastAsia"/>
          <w:sz w:val="22"/>
        </w:rPr>
        <w:t>※</w:t>
      </w:r>
      <w:r w:rsidR="006F7FD6" w:rsidRPr="001D125E">
        <w:rPr>
          <w:rFonts w:ascii="ＭＳ 明朝" w:eastAsia="ＭＳ 明朝" w:hAnsi="ＭＳ 明朝" w:hint="eastAsia"/>
          <w:sz w:val="22"/>
        </w:rPr>
        <w:t>「子ども・子育て支援金」の負担が始まります。当社で健康保険に加入している従業員の方は、</w:t>
      </w:r>
      <w:r w:rsidR="00F5611A" w:rsidRPr="001D125E">
        <w:rPr>
          <w:rFonts w:ascii="ＭＳ 明朝" w:eastAsia="ＭＳ 明朝" w:hAnsi="ＭＳ 明朝" w:hint="eastAsia"/>
          <w:sz w:val="22"/>
        </w:rPr>
        <w:t>健康保険料とともに負担することになり、2026年</w:t>
      </w:r>
      <w:r w:rsidR="00061B20" w:rsidRPr="001D125E">
        <w:rPr>
          <w:rFonts w:ascii="ＭＳ 明朝" w:eastAsia="ＭＳ 明朝" w:hAnsi="ＭＳ 明朝" w:hint="eastAsia"/>
          <w:sz w:val="22"/>
        </w:rPr>
        <w:t>４</w:t>
      </w:r>
      <w:r w:rsidR="00077C8C" w:rsidRPr="001D125E">
        <w:rPr>
          <w:rFonts w:ascii="ＭＳ 明朝" w:eastAsia="ＭＳ 明朝" w:hAnsi="ＭＳ 明朝" w:hint="eastAsia"/>
          <w:sz w:val="22"/>
        </w:rPr>
        <w:t>月保険料</w:t>
      </w:r>
      <w:r w:rsidR="00F00BA5" w:rsidRPr="001D125E">
        <w:rPr>
          <w:rFonts w:ascii="ＭＳ 明朝" w:eastAsia="ＭＳ 明朝" w:hAnsi="ＭＳ 明朝" w:hint="eastAsia"/>
          <w:sz w:val="22"/>
        </w:rPr>
        <w:t>から控除が始まります。</w:t>
      </w:r>
      <w:r w:rsidR="00077C8C" w:rsidRPr="001D125E">
        <w:rPr>
          <w:rFonts w:ascii="ＭＳ 明朝" w:eastAsia="ＭＳ 明朝" w:hAnsi="ＭＳ 明朝" w:hint="eastAsia"/>
          <w:sz w:val="22"/>
        </w:rPr>
        <w:t>（医療保険の保険料とあわせて徴収します</w:t>
      </w:r>
      <w:r w:rsidR="00E7592A">
        <w:rPr>
          <w:rFonts w:ascii="ＭＳ 明朝" w:eastAsia="ＭＳ 明朝" w:hAnsi="ＭＳ 明朝" w:hint="eastAsia"/>
          <w:sz w:val="22"/>
        </w:rPr>
        <w:t>。</w:t>
      </w:r>
      <w:r w:rsidR="00077C8C" w:rsidRPr="001D125E">
        <w:rPr>
          <w:rFonts w:ascii="ＭＳ 明朝" w:eastAsia="ＭＳ 明朝" w:hAnsi="ＭＳ 明朝" w:hint="eastAsia"/>
          <w:sz w:val="22"/>
        </w:rPr>
        <w:t>）</w:t>
      </w:r>
    </w:p>
    <w:p w14:paraId="66D45B4C" w14:textId="28AECA6B" w:rsidR="00DF455E" w:rsidRPr="001D125E" w:rsidRDefault="003646A1" w:rsidP="38C96952">
      <w:pPr>
        <w:jc w:val="left"/>
        <w:rPr>
          <w:rFonts w:ascii="ＭＳ 明朝" w:eastAsia="ＭＳ 明朝" w:hAnsi="ＭＳ 明朝"/>
          <w:sz w:val="22"/>
        </w:rPr>
      </w:pPr>
      <w:r w:rsidRPr="001D125E">
        <w:rPr>
          <w:rFonts w:ascii="ＭＳ 明朝" w:eastAsia="ＭＳ 明朝" w:hAnsi="ＭＳ 明朝"/>
          <w:sz w:val="22"/>
        </w:rPr>
        <w:t xml:space="preserve">　負担</w:t>
      </w:r>
      <w:r w:rsidR="007036DC" w:rsidRPr="001D125E">
        <w:rPr>
          <w:rFonts w:ascii="ＭＳ 明朝" w:eastAsia="ＭＳ 明朝" w:hAnsi="ＭＳ 明朝"/>
          <w:sz w:val="22"/>
        </w:rPr>
        <w:t>が必要となる</w:t>
      </w:r>
      <w:r w:rsidRPr="001D125E">
        <w:rPr>
          <w:rFonts w:ascii="ＭＳ 明朝" w:eastAsia="ＭＳ 明朝" w:hAnsi="ＭＳ 明朝"/>
          <w:sz w:val="22"/>
        </w:rPr>
        <w:t>額は、「標準報酬月額 × 支援金率」で算出することとな</w:t>
      </w:r>
      <w:r w:rsidR="007036DC" w:rsidRPr="001D125E">
        <w:rPr>
          <w:rFonts w:ascii="ＭＳ 明朝" w:eastAsia="ＭＳ 明朝" w:hAnsi="ＭＳ 明朝"/>
          <w:sz w:val="22"/>
        </w:rPr>
        <w:t>っており</w:t>
      </w:r>
      <w:r w:rsidRPr="001D125E">
        <w:rPr>
          <w:rFonts w:ascii="ＭＳ 明朝" w:eastAsia="ＭＳ 明朝" w:hAnsi="ＭＳ 明朝"/>
          <w:sz w:val="22"/>
        </w:rPr>
        <w:t>、従業員のみなさま各自の給与額（標準報酬月額）により異なります。</w:t>
      </w:r>
      <w:r w:rsidR="007036DC" w:rsidRPr="001D125E">
        <w:rPr>
          <w:rFonts w:ascii="ＭＳ 明朝" w:eastAsia="ＭＳ 明朝" w:hAnsi="ＭＳ 明朝"/>
          <w:sz w:val="22"/>
        </w:rPr>
        <w:t>また、標準報酬月額</w:t>
      </w:r>
      <w:r w:rsidR="00E55E9D" w:rsidRPr="001D125E">
        <w:rPr>
          <w:rFonts w:ascii="ＭＳ 明朝" w:eastAsia="ＭＳ 明朝" w:hAnsi="ＭＳ 明朝"/>
          <w:sz w:val="22"/>
        </w:rPr>
        <w:t>が変更になったときには、負担が必要となる額も変更になります。</w:t>
      </w:r>
      <w:r w:rsidR="00077C8C" w:rsidRPr="001D125E">
        <w:rPr>
          <w:rFonts w:ascii="ＭＳ 明朝" w:eastAsia="ＭＳ 明朝" w:hAnsi="ＭＳ 明朝" w:hint="eastAsia"/>
          <w:sz w:val="22"/>
        </w:rPr>
        <w:t>基本的には支援金額の半分を会社が負担します。</w:t>
      </w:r>
    </w:p>
    <w:p w14:paraId="5C4BB499" w14:textId="570B63EF" w:rsidR="00F00BA5" w:rsidRPr="001D125E" w:rsidRDefault="00F11820" w:rsidP="00FA5C5D">
      <w:pPr>
        <w:jc w:val="left"/>
        <w:rPr>
          <w:rFonts w:ascii="ＭＳ 明朝" w:eastAsia="ＭＳ 明朝" w:hAnsi="ＭＳ 明朝"/>
          <w:sz w:val="22"/>
        </w:rPr>
      </w:pPr>
      <w:r w:rsidRPr="001D125E">
        <w:rPr>
          <w:rFonts w:ascii="ＭＳ 明朝" w:eastAsia="ＭＳ 明朝" w:hAnsi="ＭＳ 明朝" w:hint="eastAsia"/>
          <w:sz w:val="22"/>
        </w:rPr>
        <w:t xml:space="preserve">　</w:t>
      </w:r>
      <w:r w:rsidR="00200043" w:rsidRPr="001D125E">
        <w:rPr>
          <w:rFonts w:ascii="ＭＳ 明朝" w:eastAsia="ＭＳ 明朝" w:hAnsi="ＭＳ 明朝" w:hint="eastAsia"/>
          <w:sz w:val="22"/>
        </w:rPr>
        <w:t>子ども・子育て支援制度が社会全体でこどもや子育て世帯を応援する趣旨であることを踏まえて、負担へのご理解をお願いします。</w:t>
      </w:r>
    </w:p>
    <w:p w14:paraId="488E4EB0" w14:textId="77777777" w:rsidR="00077C8C" w:rsidRDefault="00077C8C" w:rsidP="00077C8C">
      <w:pPr>
        <w:jc w:val="left"/>
        <w:rPr>
          <w:rFonts w:ascii="ＭＳ 明朝" w:eastAsia="ＭＳ 明朝" w:hAnsi="ＭＳ 明朝"/>
          <w:szCs w:val="21"/>
        </w:rPr>
      </w:pPr>
    </w:p>
    <w:p w14:paraId="55B575CA" w14:textId="0309D917" w:rsidR="00077C8C" w:rsidRPr="001D125E" w:rsidRDefault="000B26AE" w:rsidP="00077C8C">
      <w:pPr>
        <w:jc w:val="left"/>
        <w:rPr>
          <w:rFonts w:ascii="ＭＳ 明朝" w:eastAsia="ＭＳ 明朝" w:hAnsi="ＭＳ 明朝"/>
          <w:b/>
          <w:bCs/>
          <w:sz w:val="24"/>
          <w:szCs w:val="24"/>
        </w:rPr>
      </w:pPr>
      <w:r>
        <w:rPr>
          <w:rFonts w:ascii="ＭＳ 明朝" w:eastAsia="ＭＳ 明朝" w:hAnsi="ＭＳ 明朝" w:hint="eastAsia"/>
          <w:b/>
          <w:bCs/>
          <w:sz w:val="24"/>
          <w:szCs w:val="24"/>
        </w:rPr>
        <w:t>・</w:t>
      </w:r>
      <w:r w:rsidR="007D73AB" w:rsidRPr="001D125E">
        <w:rPr>
          <w:rFonts w:ascii="ＭＳ 明朝" w:eastAsia="ＭＳ 明朝" w:hAnsi="ＭＳ 明朝" w:hint="eastAsia"/>
          <w:b/>
          <w:bCs/>
          <w:sz w:val="24"/>
          <w:szCs w:val="24"/>
        </w:rPr>
        <w:t>※「子ども・子育て支援金制度」って？</w:t>
      </w:r>
    </w:p>
    <w:p w14:paraId="3BD6D739" w14:textId="660A37F8" w:rsidR="007D73AB" w:rsidRPr="001D125E" w:rsidRDefault="007D73AB" w:rsidP="00077C8C">
      <w:pPr>
        <w:jc w:val="left"/>
        <w:rPr>
          <w:rFonts w:ascii="ＭＳ 明朝" w:eastAsia="ＭＳ 明朝" w:hAnsi="ＭＳ 明朝"/>
          <w:sz w:val="24"/>
          <w:szCs w:val="24"/>
        </w:rPr>
      </w:pPr>
      <w:r w:rsidRPr="001D125E">
        <w:rPr>
          <w:rFonts w:ascii="ＭＳ 明朝" w:eastAsia="ＭＳ 明朝" w:hAnsi="ＭＳ 明朝" w:hint="eastAsia"/>
          <w:sz w:val="24"/>
          <w:szCs w:val="24"/>
        </w:rPr>
        <w:t>→</w:t>
      </w:r>
      <w:r w:rsidR="00490A04" w:rsidRPr="001D125E">
        <w:rPr>
          <w:rFonts w:ascii="ＭＳ 明朝" w:eastAsia="ＭＳ 明朝" w:hAnsi="ＭＳ 明朝" w:hint="eastAsia"/>
          <w:sz w:val="24"/>
          <w:szCs w:val="24"/>
        </w:rPr>
        <w:t>全ての世代や企業のみなさまから支援金を拠出いただき、子育て施策の拡充に充てるもので、こどもや子育て世帯を社会全体で支える制度です。</w:t>
      </w:r>
    </w:p>
    <w:p w14:paraId="56961AC5" w14:textId="77777777" w:rsidR="00490A04" w:rsidRPr="001D125E" w:rsidRDefault="00490A04" w:rsidP="00077C8C">
      <w:pPr>
        <w:jc w:val="left"/>
        <w:rPr>
          <w:rFonts w:ascii="ＭＳ 明朝" w:eastAsia="ＭＳ 明朝" w:hAnsi="ＭＳ 明朝"/>
          <w:sz w:val="24"/>
          <w:szCs w:val="24"/>
        </w:rPr>
      </w:pPr>
    </w:p>
    <w:p w14:paraId="30EE5B76" w14:textId="1DF27340" w:rsidR="00490A04" w:rsidRPr="00490A04" w:rsidRDefault="000B26AE" w:rsidP="00490A04">
      <w:pPr>
        <w:jc w:val="left"/>
        <w:rPr>
          <w:rFonts w:ascii="ＭＳ 明朝" w:eastAsia="ＭＳ 明朝" w:hAnsi="ＭＳ 明朝"/>
          <w:b/>
          <w:bCs/>
          <w:sz w:val="24"/>
          <w:szCs w:val="24"/>
        </w:rPr>
      </w:pPr>
      <w:r>
        <w:rPr>
          <w:rFonts w:ascii="ＭＳ 明朝" w:eastAsia="ＭＳ 明朝" w:hAnsi="ＭＳ 明朝" w:hint="eastAsia"/>
          <w:b/>
          <w:bCs/>
          <w:sz w:val="24"/>
          <w:szCs w:val="24"/>
        </w:rPr>
        <w:t>・</w:t>
      </w:r>
      <w:r w:rsidR="00490A04" w:rsidRPr="00490A04">
        <w:rPr>
          <w:rFonts w:ascii="ＭＳ 明朝" w:eastAsia="ＭＳ 明朝" w:hAnsi="ＭＳ 明朝" w:hint="eastAsia"/>
          <w:b/>
          <w:bCs/>
          <w:sz w:val="24"/>
          <w:szCs w:val="24"/>
        </w:rPr>
        <w:t>どうして「支援金制度」が必要なの？</w:t>
      </w:r>
      <w:r w:rsidR="00490A04" w:rsidRPr="00490A04">
        <w:rPr>
          <w:rFonts w:ascii="ＭＳ 明朝" w:eastAsia="ＭＳ 明朝" w:hAnsi="ＭＳ 明朝"/>
          <w:b/>
          <w:bCs/>
          <w:sz w:val="24"/>
          <w:szCs w:val="24"/>
        </w:rPr>
        <w:t xml:space="preserve"> </w:t>
      </w:r>
    </w:p>
    <w:p w14:paraId="7696153A" w14:textId="686C7AC7" w:rsidR="00490A04" w:rsidRPr="00077C8C" w:rsidRDefault="00490A04" w:rsidP="00490A04">
      <w:pPr>
        <w:jc w:val="left"/>
        <w:rPr>
          <w:rFonts w:ascii="ＭＳ 明朝" w:eastAsia="ＭＳ 明朝" w:hAnsi="ＭＳ 明朝"/>
          <w:sz w:val="24"/>
          <w:szCs w:val="24"/>
        </w:rPr>
      </w:pPr>
      <w:r w:rsidRPr="001D125E">
        <w:rPr>
          <w:rFonts w:ascii="ＭＳ 明朝" w:eastAsia="ＭＳ 明朝" w:hAnsi="ＭＳ 明朝" w:hint="eastAsia"/>
          <w:sz w:val="24"/>
          <w:szCs w:val="24"/>
        </w:rPr>
        <w:t>→近年、少子化・人口減少の進行が加速していることから、政府は令和５年</w:t>
      </w:r>
      <w:r w:rsidRPr="001D125E">
        <w:rPr>
          <w:rFonts w:ascii="ＭＳ 明朝" w:eastAsia="ＭＳ 明朝" w:hAnsi="ＭＳ 明朝"/>
          <w:sz w:val="24"/>
          <w:szCs w:val="24"/>
        </w:rPr>
        <w:t>12</w:t>
      </w:r>
      <w:r w:rsidRPr="001D125E">
        <w:rPr>
          <w:rFonts w:ascii="ＭＳ 明朝" w:eastAsia="ＭＳ 明朝" w:hAnsi="ＭＳ 明朝" w:hint="eastAsia"/>
          <w:sz w:val="24"/>
          <w:szCs w:val="24"/>
        </w:rPr>
        <w:t>月にこども未来戦略「加速化プラン」を策定し、総額</w:t>
      </w:r>
      <w:r w:rsidRPr="001D125E">
        <w:rPr>
          <w:rFonts w:ascii="ＭＳ 明朝" w:eastAsia="ＭＳ 明朝" w:hAnsi="ＭＳ 明朝"/>
          <w:sz w:val="24"/>
          <w:szCs w:val="24"/>
        </w:rPr>
        <w:t>3.6</w:t>
      </w:r>
      <w:r w:rsidRPr="001D125E">
        <w:rPr>
          <w:rFonts w:ascii="ＭＳ 明朝" w:eastAsia="ＭＳ 明朝" w:hAnsi="ＭＳ 明朝" w:hint="eastAsia"/>
          <w:sz w:val="24"/>
          <w:szCs w:val="24"/>
        </w:rPr>
        <w:t>兆円の次元の異なるこども・子育て支援の拡充を実施することを決めました。支援金制度はこれを支える財源の一部です。</w:t>
      </w:r>
    </w:p>
    <w:p w14:paraId="68FEE885" w14:textId="77777777" w:rsidR="00077C8C" w:rsidRPr="001D125E" w:rsidRDefault="00077C8C" w:rsidP="00077C8C">
      <w:pPr>
        <w:jc w:val="left"/>
        <w:rPr>
          <w:rFonts w:ascii="ＭＳ 明朝" w:eastAsia="ＭＳ 明朝" w:hAnsi="ＭＳ 明朝"/>
          <w:sz w:val="24"/>
          <w:szCs w:val="24"/>
        </w:rPr>
      </w:pPr>
      <w:r w:rsidRPr="00077C8C">
        <w:rPr>
          <w:rFonts w:ascii="ＭＳ 明朝" w:eastAsia="ＭＳ 明朝" w:hAnsi="ＭＳ 明朝"/>
          <w:sz w:val="24"/>
          <w:szCs w:val="24"/>
        </w:rPr>
        <w:t xml:space="preserve"> </w:t>
      </w:r>
    </w:p>
    <w:p w14:paraId="08DB4336" w14:textId="12C009E5" w:rsidR="00490A04" w:rsidRPr="00490A04" w:rsidRDefault="000B26AE" w:rsidP="00490A04">
      <w:pPr>
        <w:jc w:val="left"/>
        <w:rPr>
          <w:rFonts w:ascii="ＭＳ 明朝" w:eastAsia="ＭＳ 明朝" w:hAnsi="ＭＳ 明朝"/>
          <w:b/>
          <w:bCs/>
          <w:sz w:val="24"/>
          <w:szCs w:val="24"/>
        </w:rPr>
      </w:pPr>
      <w:r>
        <w:rPr>
          <w:rFonts w:ascii="ＭＳ 明朝" w:eastAsia="ＭＳ 明朝" w:hAnsi="ＭＳ 明朝" w:hint="eastAsia"/>
          <w:b/>
          <w:bCs/>
          <w:sz w:val="24"/>
          <w:szCs w:val="24"/>
        </w:rPr>
        <w:t>・</w:t>
      </w:r>
      <w:r w:rsidR="00490A04" w:rsidRPr="00490A04">
        <w:rPr>
          <w:rFonts w:ascii="ＭＳ 明朝" w:eastAsia="ＭＳ 明朝" w:hAnsi="ＭＳ 明朝" w:hint="eastAsia"/>
          <w:b/>
          <w:bCs/>
          <w:sz w:val="24"/>
          <w:szCs w:val="24"/>
        </w:rPr>
        <w:t>なぜ独身や高齢者も支払うの？</w:t>
      </w:r>
      <w:r w:rsidR="00490A04" w:rsidRPr="00490A04">
        <w:rPr>
          <w:rFonts w:ascii="ＭＳ 明朝" w:eastAsia="ＭＳ 明朝" w:hAnsi="ＭＳ 明朝"/>
          <w:b/>
          <w:bCs/>
          <w:sz w:val="24"/>
          <w:szCs w:val="24"/>
        </w:rPr>
        <w:t xml:space="preserve"> </w:t>
      </w:r>
    </w:p>
    <w:p w14:paraId="1172EE07" w14:textId="4DD7B801" w:rsidR="00490A04" w:rsidRPr="001D125E" w:rsidRDefault="00490A04" w:rsidP="00490A04">
      <w:pPr>
        <w:jc w:val="left"/>
        <w:rPr>
          <w:rFonts w:ascii="ＭＳ 明朝" w:eastAsia="ＭＳ 明朝" w:hAnsi="ＭＳ 明朝"/>
          <w:sz w:val="24"/>
          <w:szCs w:val="24"/>
        </w:rPr>
      </w:pPr>
      <w:r w:rsidRPr="001D125E">
        <w:rPr>
          <w:rFonts w:ascii="ＭＳ 明朝" w:eastAsia="ＭＳ 明朝" w:hAnsi="ＭＳ 明朝" w:hint="eastAsia"/>
          <w:sz w:val="24"/>
          <w:szCs w:val="24"/>
        </w:rPr>
        <w:t>→こどもたちは成長し、やがて社会保障制度の担い手となることから、こどもの育ちを支える支援金制度は全ての方にメリットがあるため、独身の方や高齢者の方など全ての世代に加え、企業も含めた社会全体で支える仕組みとしています。</w:t>
      </w:r>
    </w:p>
    <w:p w14:paraId="093B2F94" w14:textId="77777777" w:rsidR="00490A04" w:rsidRDefault="00490A04" w:rsidP="00077C8C">
      <w:pPr>
        <w:jc w:val="left"/>
        <w:rPr>
          <w:rFonts w:ascii="ＭＳ 明朝" w:eastAsia="ＭＳ 明朝" w:hAnsi="ＭＳ 明朝"/>
          <w:sz w:val="24"/>
          <w:szCs w:val="24"/>
        </w:rPr>
      </w:pPr>
    </w:p>
    <w:p w14:paraId="5DF643A7" w14:textId="5BCDD8C2" w:rsidR="001D125E" w:rsidRPr="001D125E" w:rsidRDefault="001D125E" w:rsidP="001D125E">
      <w:pPr>
        <w:jc w:val="right"/>
        <w:rPr>
          <w:rFonts w:ascii="ＭＳ 明朝" w:eastAsia="ＭＳ 明朝" w:hAnsi="ＭＳ 明朝"/>
          <w:sz w:val="22"/>
        </w:rPr>
      </w:pPr>
      <w:r w:rsidRPr="001D125E">
        <w:rPr>
          <w:rFonts w:ascii="ＭＳ 明朝" w:eastAsia="ＭＳ 明朝" w:hAnsi="ＭＳ 明朝" w:hint="eastAsia"/>
          <w:sz w:val="22"/>
        </w:rPr>
        <w:t>本件の問い合わせ先：総務部担当〇〇（電話：　　　　　メール：　　　　　）</w:t>
      </w:r>
    </w:p>
    <w:p w14:paraId="4B8E4166" w14:textId="77777777" w:rsidR="001D125E" w:rsidRPr="001D125E" w:rsidRDefault="001D125E" w:rsidP="001D125E">
      <w:pPr>
        <w:jc w:val="left"/>
        <w:rPr>
          <w:rFonts w:ascii="ＭＳ 明朝" w:eastAsia="ＭＳ 明朝" w:hAnsi="ＭＳ 明朝"/>
          <w:sz w:val="24"/>
          <w:szCs w:val="24"/>
        </w:rPr>
      </w:pPr>
    </w:p>
    <w:p w14:paraId="1406A50B" w14:textId="77777777" w:rsidR="001D125E" w:rsidRPr="001D125E" w:rsidRDefault="001D125E" w:rsidP="00077C8C">
      <w:pPr>
        <w:jc w:val="left"/>
        <w:rPr>
          <w:rFonts w:ascii="ＭＳ 明朝" w:eastAsia="ＭＳ 明朝" w:hAnsi="ＭＳ 明朝"/>
          <w:sz w:val="24"/>
          <w:szCs w:val="24"/>
        </w:rPr>
      </w:pPr>
    </w:p>
    <w:p w14:paraId="27D9AE9C" w14:textId="77777777" w:rsidR="00490A04" w:rsidRPr="001D125E" w:rsidRDefault="00490A04" w:rsidP="00077C8C">
      <w:pPr>
        <w:jc w:val="left"/>
        <w:rPr>
          <w:rFonts w:ascii="ＭＳ 明朝" w:eastAsia="ＭＳ 明朝" w:hAnsi="ＭＳ 明朝"/>
          <w:sz w:val="24"/>
          <w:szCs w:val="24"/>
        </w:rPr>
      </w:pPr>
    </w:p>
    <w:p w14:paraId="591F07A2" w14:textId="32435D41" w:rsidR="001D125E" w:rsidRPr="001D125E" w:rsidRDefault="001D125E" w:rsidP="001D125E">
      <w:pPr>
        <w:ind w:firstLineChars="1200" w:firstLine="3373"/>
        <w:jc w:val="left"/>
        <w:rPr>
          <w:rFonts w:ascii="ＭＳ 明朝" w:eastAsia="ＭＳ 明朝" w:hAnsi="ＭＳ 明朝"/>
          <w:b/>
          <w:bCs/>
          <w:sz w:val="28"/>
          <w:szCs w:val="28"/>
        </w:rPr>
      </w:pPr>
      <w:r>
        <w:rPr>
          <w:rFonts w:ascii="ＭＳ 明朝" w:eastAsia="ＭＳ 明朝" w:hAnsi="ＭＳ 明朝" w:hint="eastAsia"/>
          <w:b/>
          <w:bCs/>
          <w:sz w:val="28"/>
          <w:szCs w:val="28"/>
        </w:rPr>
        <w:lastRenderedPageBreak/>
        <w:t>●</w:t>
      </w:r>
      <w:r w:rsidRPr="001D125E">
        <w:rPr>
          <w:rFonts w:ascii="ＭＳ 明朝" w:eastAsia="ＭＳ 明朝" w:hAnsi="ＭＳ 明朝" w:hint="eastAsia"/>
          <w:b/>
          <w:bCs/>
          <w:sz w:val="28"/>
          <w:szCs w:val="28"/>
        </w:rPr>
        <w:t>拡充される給付の例</w:t>
      </w:r>
    </w:p>
    <w:p w14:paraId="169AA394" w14:textId="77777777" w:rsidR="001D125E" w:rsidRDefault="001D125E" w:rsidP="00077C8C">
      <w:pPr>
        <w:jc w:val="left"/>
        <w:rPr>
          <w:rFonts w:ascii="ＭＳ 明朝" w:eastAsia="ＭＳ 明朝" w:hAnsi="ＭＳ 明朝"/>
          <w:b/>
          <w:bCs/>
          <w:szCs w:val="21"/>
        </w:rPr>
      </w:pPr>
    </w:p>
    <w:p w14:paraId="2A30DC79" w14:textId="77777777" w:rsidR="001D125E" w:rsidRDefault="001D125E" w:rsidP="00077C8C">
      <w:pPr>
        <w:jc w:val="left"/>
        <w:rPr>
          <w:rFonts w:ascii="ＭＳ 明朝" w:eastAsia="ＭＳ 明朝" w:hAnsi="ＭＳ 明朝"/>
          <w:b/>
          <w:bCs/>
          <w:szCs w:val="21"/>
        </w:rPr>
      </w:pPr>
    </w:p>
    <w:p w14:paraId="071A1579" w14:textId="1798E85C" w:rsidR="00077C8C" w:rsidRPr="00077C8C" w:rsidRDefault="00307ADA" w:rsidP="00077C8C">
      <w:pPr>
        <w:jc w:val="left"/>
        <w:rPr>
          <w:rFonts w:ascii="ＭＳ 明朝" w:eastAsia="ＭＳ 明朝" w:hAnsi="ＭＳ 明朝"/>
          <w:szCs w:val="21"/>
        </w:rPr>
      </w:pPr>
      <w:r>
        <w:rPr>
          <w:rFonts w:ascii="ＭＳ 明朝" w:eastAsia="ＭＳ 明朝" w:hAnsi="ＭＳ 明朝" w:hint="eastAsia"/>
          <w:b/>
          <w:bCs/>
          <w:szCs w:val="21"/>
        </w:rPr>
        <w:t>○</w:t>
      </w:r>
      <w:r w:rsidR="00077C8C" w:rsidRPr="00077C8C">
        <w:rPr>
          <w:rFonts w:ascii="ＭＳ 明朝" w:eastAsia="ＭＳ 明朝" w:hAnsi="ＭＳ 明朝"/>
          <w:b/>
          <w:bCs/>
          <w:szCs w:val="21"/>
        </w:rPr>
        <w:t>児童手当の拡充</w:t>
      </w:r>
    </w:p>
    <w:p w14:paraId="0EB67CCE" w14:textId="0413AE49" w:rsidR="00077C8C" w:rsidRPr="00077C8C" w:rsidRDefault="001D125E" w:rsidP="00077C8C">
      <w:pPr>
        <w:numPr>
          <w:ilvl w:val="0"/>
          <w:numId w:val="2"/>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所得によらず、支給の対象となります。</w:t>
      </w:r>
    </w:p>
    <w:p w14:paraId="09DEA702" w14:textId="0948A7AF" w:rsidR="00077C8C" w:rsidRPr="00077C8C" w:rsidRDefault="001D125E" w:rsidP="00077C8C">
      <w:pPr>
        <w:numPr>
          <w:ilvl w:val="0"/>
          <w:numId w:val="2"/>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支給期間を高校生年代まで延長します。</w:t>
      </w:r>
    </w:p>
    <w:p w14:paraId="3DB9A5BC" w14:textId="78D4986A" w:rsidR="00077C8C" w:rsidRPr="00077C8C" w:rsidRDefault="001D125E" w:rsidP="00077C8C">
      <w:pPr>
        <w:numPr>
          <w:ilvl w:val="0"/>
          <w:numId w:val="2"/>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第</w:t>
      </w:r>
      <w:r w:rsidR="00077C8C" w:rsidRPr="00077C8C">
        <w:rPr>
          <w:rFonts w:ascii="ＭＳ 明朝" w:eastAsia="ＭＳ 明朝" w:hAnsi="ＭＳ 明朝"/>
          <w:szCs w:val="21"/>
        </w:rPr>
        <w:t>3</w:t>
      </w:r>
      <w:r w:rsidR="00077C8C" w:rsidRPr="00077C8C">
        <w:rPr>
          <w:rFonts w:ascii="ＭＳ 明朝" w:eastAsia="ＭＳ 明朝" w:hAnsi="ＭＳ 明朝" w:hint="eastAsia"/>
          <w:szCs w:val="21"/>
        </w:rPr>
        <w:t>子以降はより手厚く、一人当たり月</w:t>
      </w:r>
      <w:r w:rsidR="00077C8C" w:rsidRPr="00077C8C">
        <w:rPr>
          <w:rFonts w:ascii="ＭＳ 明朝" w:eastAsia="ＭＳ 明朝" w:hAnsi="ＭＳ 明朝"/>
          <w:szCs w:val="21"/>
        </w:rPr>
        <w:t>3</w:t>
      </w:r>
      <w:r w:rsidR="00077C8C" w:rsidRPr="00077C8C">
        <w:rPr>
          <w:rFonts w:ascii="ＭＳ 明朝" w:eastAsia="ＭＳ 明朝" w:hAnsi="ＭＳ 明朝" w:hint="eastAsia"/>
          <w:szCs w:val="21"/>
        </w:rPr>
        <w:t>万円に大幅増額します。</w:t>
      </w:r>
    </w:p>
    <w:p w14:paraId="2DB92AAF" w14:textId="1AD26830" w:rsidR="00077C8C" w:rsidRPr="00077C8C" w:rsidRDefault="001D125E" w:rsidP="00077C8C">
      <w:pPr>
        <w:numPr>
          <w:ilvl w:val="0"/>
          <w:numId w:val="2"/>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szCs w:val="21"/>
        </w:rPr>
        <w:t>4</w:t>
      </w:r>
      <w:r w:rsidR="00077C8C" w:rsidRPr="00077C8C">
        <w:rPr>
          <w:rFonts w:ascii="ＭＳ 明朝" w:eastAsia="ＭＳ 明朝" w:hAnsi="ＭＳ 明朝" w:hint="eastAsia"/>
          <w:szCs w:val="21"/>
        </w:rPr>
        <w:t>か月に</w:t>
      </w:r>
      <w:r w:rsidR="00077C8C" w:rsidRPr="00077C8C">
        <w:rPr>
          <w:rFonts w:ascii="ＭＳ 明朝" w:eastAsia="ＭＳ 明朝" w:hAnsi="ＭＳ 明朝"/>
          <w:szCs w:val="21"/>
        </w:rPr>
        <w:t>1</w:t>
      </w:r>
      <w:r w:rsidR="00077C8C" w:rsidRPr="00077C8C">
        <w:rPr>
          <w:rFonts w:ascii="ＭＳ 明朝" w:eastAsia="ＭＳ 明朝" w:hAnsi="ＭＳ 明朝" w:hint="eastAsia"/>
          <w:szCs w:val="21"/>
        </w:rPr>
        <w:t>回から、</w:t>
      </w:r>
      <w:r w:rsidR="00077C8C" w:rsidRPr="00077C8C">
        <w:rPr>
          <w:rFonts w:ascii="ＭＳ 明朝" w:eastAsia="ＭＳ 明朝" w:hAnsi="ＭＳ 明朝"/>
          <w:szCs w:val="21"/>
        </w:rPr>
        <w:t>2</w:t>
      </w:r>
      <w:r w:rsidR="00077C8C" w:rsidRPr="00077C8C">
        <w:rPr>
          <w:rFonts w:ascii="ＭＳ 明朝" w:eastAsia="ＭＳ 明朝" w:hAnsi="ＭＳ 明朝" w:hint="eastAsia"/>
          <w:szCs w:val="21"/>
        </w:rPr>
        <w:t>か月に</w:t>
      </w:r>
      <w:r w:rsidR="00077C8C" w:rsidRPr="00077C8C">
        <w:rPr>
          <w:rFonts w:ascii="ＭＳ 明朝" w:eastAsia="ＭＳ 明朝" w:hAnsi="ＭＳ 明朝"/>
          <w:szCs w:val="21"/>
        </w:rPr>
        <w:t>1</w:t>
      </w:r>
      <w:r w:rsidR="00077C8C" w:rsidRPr="00077C8C">
        <w:rPr>
          <w:rFonts w:ascii="ＭＳ 明朝" w:eastAsia="ＭＳ 明朝" w:hAnsi="ＭＳ 明朝" w:hint="eastAsia"/>
          <w:szCs w:val="21"/>
        </w:rPr>
        <w:t>回の支給になります。</w:t>
      </w:r>
    </w:p>
    <w:p w14:paraId="33A754D1" w14:textId="77777777" w:rsidR="00077C8C" w:rsidRDefault="00077C8C" w:rsidP="00077C8C">
      <w:pPr>
        <w:jc w:val="left"/>
        <w:rPr>
          <w:rFonts w:ascii="ＭＳ 明朝" w:eastAsia="ＭＳ 明朝" w:hAnsi="ＭＳ 明朝"/>
          <w:szCs w:val="21"/>
        </w:rPr>
      </w:pPr>
      <w:r w:rsidRPr="00077C8C">
        <w:rPr>
          <w:rFonts w:ascii="ＭＳ 明朝" w:eastAsia="ＭＳ 明朝" w:hAnsi="ＭＳ 明朝" w:hint="eastAsia"/>
          <w:szCs w:val="21"/>
        </w:rPr>
        <w:t>※令和６年</w:t>
      </w:r>
      <w:r w:rsidRPr="00077C8C">
        <w:rPr>
          <w:rFonts w:ascii="ＭＳ 明朝" w:eastAsia="ＭＳ 明朝" w:hAnsi="ＭＳ 明朝"/>
          <w:szCs w:val="21"/>
        </w:rPr>
        <w:t>10</w:t>
      </w:r>
      <w:r w:rsidRPr="00077C8C">
        <w:rPr>
          <w:rFonts w:ascii="ＭＳ 明朝" w:eastAsia="ＭＳ 明朝" w:hAnsi="ＭＳ 明朝" w:hint="eastAsia"/>
          <w:szCs w:val="21"/>
        </w:rPr>
        <w:t>月分から拡充</w:t>
      </w:r>
    </w:p>
    <w:p w14:paraId="216E91B4" w14:textId="77777777" w:rsidR="001D125E" w:rsidRPr="00077C8C" w:rsidRDefault="001D125E" w:rsidP="00077C8C">
      <w:pPr>
        <w:jc w:val="left"/>
        <w:rPr>
          <w:rFonts w:ascii="ＭＳ 明朝" w:eastAsia="ＭＳ 明朝" w:hAnsi="ＭＳ 明朝"/>
          <w:szCs w:val="21"/>
        </w:rPr>
      </w:pPr>
    </w:p>
    <w:p w14:paraId="356D9637" w14:textId="245DA6CD" w:rsidR="00077C8C" w:rsidRPr="00077C8C" w:rsidRDefault="00307ADA" w:rsidP="00077C8C">
      <w:pPr>
        <w:jc w:val="left"/>
        <w:rPr>
          <w:rFonts w:ascii="ＭＳ 明朝" w:eastAsia="ＭＳ 明朝" w:hAnsi="ＭＳ 明朝"/>
          <w:szCs w:val="21"/>
        </w:rPr>
      </w:pPr>
      <w:r>
        <w:rPr>
          <w:rFonts w:ascii="ＭＳ 明朝" w:eastAsia="ＭＳ 明朝" w:hAnsi="ＭＳ 明朝" w:hint="eastAsia"/>
          <w:b/>
          <w:bCs/>
          <w:szCs w:val="21"/>
        </w:rPr>
        <w:t>○</w:t>
      </w:r>
      <w:r w:rsidR="00077C8C" w:rsidRPr="00077C8C">
        <w:rPr>
          <w:rFonts w:ascii="ＭＳ 明朝" w:eastAsia="ＭＳ 明朝" w:hAnsi="ＭＳ 明朝" w:hint="eastAsia"/>
          <w:b/>
          <w:bCs/>
          <w:szCs w:val="21"/>
        </w:rPr>
        <w:t>育児時短就業給付</w:t>
      </w:r>
    </w:p>
    <w:p w14:paraId="5728350C" w14:textId="24FEE8BA" w:rsidR="00077C8C" w:rsidRPr="00077C8C" w:rsidRDefault="001D125E" w:rsidP="00077C8C">
      <w:pPr>
        <w:numPr>
          <w:ilvl w:val="0"/>
          <w:numId w:val="3"/>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「育児時短就業給付」を創設し、こどもが２歳未満の期間に、時短勤務を選択した場合、時短勤務時の賃金の原則</w:t>
      </w:r>
      <w:r w:rsidR="00077C8C" w:rsidRPr="00077C8C">
        <w:rPr>
          <w:rFonts w:ascii="ＭＳ 明朝" w:eastAsia="ＭＳ 明朝" w:hAnsi="ＭＳ 明朝"/>
          <w:szCs w:val="21"/>
        </w:rPr>
        <w:t>10</w:t>
      </w:r>
      <w:r w:rsidR="00077C8C" w:rsidRPr="00077C8C">
        <w:rPr>
          <w:rFonts w:ascii="ＭＳ 明朝" w:eastAsia="ＭＳ 明朝" w:hAnsi="ＭＳ 明朝" w:hint="eastAsia"/>
          <w:szCs w:val="21"/>
        </w:rPr>
        <w:t>％を支給します。</w:t>
      </w:r>
    </w:p>
    <w:p w14:paraId="3C87F549" w14:textId="77777777" w:rsidR="00077C8C" w:rsidRDefault="00077C8C" w:rsidP="00077C8C">
      <w:pPr>
        <w:jc w:val="left"/>
        <w:rPr>
          <w:rFonts w:ascii="ＭＳ 明朝" w:eastAsia="ＭＳ 明朝" w:hAnsi="ＭＳ 明朝"/>
          <w:szCs w:val="21"/>
        </w:rPr>
      </w:pPr>
      <w:r w:rsidRPr="00077C8C">
        <w:rPr>
          <w:rFonts w:ascii="ＭＳ 明朝" w:eastAsia="ＭＳ 明朝" w:hAnsi="ＭＳ 明朝" w:hint="eastAsia"/>
          <w:szCs w:val="21"/>
        </w:rPr>
        <w:t>※令和</w:t>
      </w:r>
      <w:r w:rsidRPr="00077C8C">
        <w:rPr>
          <w:rFonts w:ascii="ＭＳ 明朝" w:eastAsia="ＭＳ 明朝" w:hAnsi="ＭＳ 明朝"/>
          <w:szCs w:val="21"/>
        </w:rPr>
        <w:t>7</w:t>
      </w:r>
      <w:r w:rsidRPr="00077C8C">
        <w:rPr>
          <w:rFonts w:ascii="ＭＳ 明朝" w:eastAsia="ＭＳ 明朝" w:hAnsi="ＭＳ 明朝" w:hint="eastAsia"/>
          <w:szCs w:val="21"/>
        </w:rPr>
        <w:t>年度から実施</w:t>
      </w:r>
    </w:p>
    <w:p w14:paraId="6F8BA252" w14:textId="77777777" w:rsidR="001D125E" w:rsidRPr="00077C8C" w:rsidRDefault="001D125E" w:rsidP="00077C8C">
      <w:pPr>
        <w:jc w:val="left"/>
        <w:rPr>
          <w:rFonts w:ascii="ＭＳ 明朝" w:eastAsia="ＭＳ 明朝" w:hAnsi="ＭＳ 明朝"/>
          <w:szCs w:val="21"/>
        </w:rPr>
      </w:pPr>
    </w:p>
    <w:p w14:paraId="46D9C8E3" w14:textId="51B655E8" w:rsidR="00077C8C" w:rsidRPr="00077C8C" w:rsidRDefault="00307ADA" w:rsidP="00077C8C">
      <w:pPr>
        <w:jc w:val="left"/>
        <w:rPr>
          <w:rFonts w:ascii="ＭＳ 明朝" w:eastAsia="ＭＳ 明朝" w:hAnsi="ＭＳ 明朝"/>
          <w:szCs w:val="21"/>
        </w:rPr>
      </w:pPr>
      <w:r>
        <w:rPr>
          <w:rFonts w:ascii="ＭＳ 明朝" w:eastAsia="ＭＳ 明朝" w:hAnsi="ＭＳ 明朝" w:hint="eastAsia"/>
          <w:b/>
          <w:bCs/>
          <w:szCs w:val="21"/>
        </w:rPr>
        <w:t>○</w:t>
      </w:r>
      <w:r w:rsidR="00077C8C" w:rsidRPr="00077C8C">
        <w:rPr>
          <w:rFonts w:ascii="ＭＳ 明朝" w:eastAsia="ＭＳ 明朝" w:hAnsi="ＭＳ 明朝" w:hint="eastAsia"/>
          <w:b/>
          <w:bCs/>
          <w:szCs w:val="21"/>
        </w:rPr>
        <w:t>育児期間中の</w:t>
      </w:r>
      <w:r w:rsidR="001D125E" w:rsidRPr="00077C8C">
        <w:rPr>
          <w:rFonts w:ascii="ＭＳ 明朝" w:eastAsia="ＭＳ 明朝" w:hAnsi="ＭＳ 明朝" w:hint="eastAsia"/>
          <w:b/>
          <w:bCs/>
          <w:szCs w:val="21"/>
        </w:rPr>
        <w:t>国民年金保険料免除</w:t>
      </w:r>
    </w:p>
    <w:p w14:paraId="5F4BBDB4" w14:textId="773DF84F" w:rsidR="00077C8C" w:rsidRPr="00077C8C" w:rsidRDefault="001D125E" w:rsidP="00077C8C">
      <w:pPr>
        <w:numPr>
          <w:ilvl w:val="0"/>
          <w:numId w:val="4"/>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国民年金の第</w:t>
      </w:r>
      <w:r w:rsidR="00077C8C" w:rsidRPr="00077C8C">
        <w:rPr>
          <w:rFonts w:ascii="ＭＳ 明朝" w:eastAsia="ＭＳ 明朝" w:hAnsi="ＭＳ 明朝"/>
          <w:szCs w:val="21"/>
        </w:rPr>
        <w:t>1</w:t>
      </w:r>
      <w:r w:rsidR="00077C8C" w:rsidRPr="00077C8C">
        <w:rPr>
          <w:rFonts w:ascii="ＭＳ 明朝" w:eastAsia="ＭＳ 明朝" w:hAnsi="ＭＳ 明朝" w:hint="eastAsia"/>
          <w:szCs w:val="21"/>
        </w:rPr>
        <w:t>号被保険者の方を対象に、育児期間中の国民年金保険料免除措置を創設します。</w:t>
      </w:r>
    </w:p>
    <w:p w14:paraId="77B995A1" w14:textId="77777777" w:rsidR="00077C8C" w:rsidRDefault="00077C8C" w:rsidP="00077C8C">
      <w:pPr>
        <w:jc w:val="left"/>
        <w:rPr>
          <w:rFonts w:ascii="ＭＳ 明朝" w:eastAsia="ＭＳ 明朝" w:hAnsi="ＭＳ 明朝"/>
          <w:szCs w:val="21"/>
        </w:rPr>
      </w:pPr>
      <w:r w:rsidRPr="00077C8C">
        <w:rPr>
          <w:rFonts w:ascii="ＭＳ 明朝" w:eastAsia="ＭＳ 明朝" w:hAnsi="ＭＳ 明朝" w:hint="eastAsia"/>
          <w:szCs w:val="21"/>
        </w:rPr>
        <w:t>※令和</w:t>
      </w:r>
      <w:r w:rsidRPr="00077C8C">
        <w:rPr>
          <w:rFonts w:ascii="ＭＳ 明朝" w:eastAsia="ＭＳ 明朝" w:hAnsi="ＭＳ 明朝"/>
          <w:szCs w:val="21"/>
        </w:rPr>
        <w:t>8</w:t>
      </w:r>
      <w:r w:rsidRPr="00077C8C">
        <w:rPr>
          <w:rFonts w:ascii="ＭＳ 明朝" w:eastAsia="ＭＳ 明朝" w:hAnsi="ＭＳ 明朝" w:hint="eastAsia"/>
          <w:szCs w:val="21"/>
        </w:rPr>
        <w:t>年</w:t>
      </w:r>
      <w:r w:rsidRPr="00077C8C">
        <w:rPr>
          <w:rFonts w:ascii="ＭＳ 明朝" w:eastAsia="ＭＳ 明朝" w:hAnsi="ＭＳ 明朝"/>
          <w:szCs w:val="21"/>
        </w:rPr>
        <w:t>10</w:t>
      </w:r>
      <w:r w:rsidRPr="00077C8C">
        <w:rPr>
          <w:rFonts w:ascii="ＭＳ 明朝" w:eastAsia="ＭＳ 明朝" w:hAnsi="ＭＳ 明朝" w:hint="eastAsia"/>
          <w:szCs w:val="21"/>
        </w:rPr>
        <w:t>月分から実施</w:t>
      </w:r>
    </w:p>
    <w:p w14:paraId="3D15BD5D" w14:textId="77777777" w:rsidR="001D125E" w:rsidRPr="00077C8C" w:rsidRDefault="001D125E" w:rsidP="00077C8C">
      <w:pPr>
        <w:jc w:val="left"/>
        <w:rPr>
          <w:rFonts w:ascii="ＭＳ 明朝" w:eastAsia="ＭＳ 明朝" w:hAnsi="ＭＳ 明朝"/>
          <w:szCs w:val="21"/>
        </w:rPr>
      </w:pPr>
    </w:p>
    <w:p w14:paraId="25AE2944" w14:textId="7B122E5F" w:rsidR="00077C8C" w:rsidRPr="00077C8C" w:rsidRDefault="00307ADA" w:rsidP="00077C8C">
      <w:pPr>
        <w:jc w:val="left"/>
        <w:rPr>
          <w:rFonts w:ascii="ＭＳ 明朝" w:eastAsia="ＭＳ 明朝" w:hAnsi="ＭＳ 明朝"/>
          <w:szCs w:val="21"/>
        </w:rPr>
      </w:pPr>
      <w:r>
        <w:rPr>
          <w:rFonts w:ascii="ＭＳ 明朝" w:eastAsia="ＭＳ 明朝" w:hAnsi="ＭＳ 明朝" w:hint="eastAsia"/>
          <w:b/>
          <w:bCs/>
          <w:szCs w:val="21"/>
        </w:rPr>
        <w:t>○</w:t>
      </w:r>
      <w:r w:rsidR="00077C8C" w:rsidRPr="00077C8C">
        <w:rPr>
          <w:rFonts w:ascii="ＭＳ 明朝" w:eastAsia="ＭＳ 明朝" w:hAnsi="ＭＳ 明朝" w:hint="eastAsia"/>
          <w:b/>
          <w:bCs/>
          <w:szCs w:val="21"/>
        </w:rPr>
        <w:t>妊婦のための支援給付</w:t>
      </w:r>
    </w:p>
    <w:p w14:paraId="1C8CD55D" w14:textId="7AA5CA02" w:rsidR="00077C8C" w:rsidRPr="00077C8C" w:rsidRDefault="001D125E" w:rsidP="00077C8C">
      <w:pPr>
        <w:numPr>
          <w:ilvl w:val="0"/>
          <w:numId w:val="5"/>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「伴走型相談支援」の面談と合わせて、妊娠届出時に</w:t>
      </w:r>
      <w:r w:rsidR="00077C8C" w:rsidRPr="00077C8C">
        <w:rPr>
          <w:rFonts w:ascii="ＭＳ 明朝" w:eastAsia="ＭＳ 明朝" w:hAnsi="ＭＳ 明朝"/>
          <w:szCs w:val="21"/>
        </w:rPr>
        <w:t>5</w:t>
      </w:r>
      <w:r w:rsidR="00077C8C" w:rsidRPr="00077C8C">
        <w:rPr>
          <w:rFonts w:ascii="ＭＳ 明朝" w:eastAsia="ＭＳ 明朝" w:hAnsi="ＭＳ 明朝" w:hint="eastAsia"/>
          <w:szCs w:val="21"/>
        </w:rPr>
        <w:t>万円、妊娠後期以降に妊娠しているこどもの数×</w:t>
      </w:r>
      <w:r w:rsidR="00077C8C" w:rsidRPr="00077C8C">
        <w:rPr>
          <w:rFonts w:ascii="ＭＳ 明朝" w:eastAsia="ＭＳ 明朝" w:hAnsi="ＭＳ 明朝"/>
          <w:szCs w:val="21"/>
        </w:rPr>
        <w:t>5</w:t>
      </w:r>
      <w:r w:rsidR="00077C8C" w:rsidRPr="00077C8C">
        <w:rPr>
          <w:rFonts w:ascii="ＭＳ 明朝" w:eastAsia="ＭＳ 明朝" w:hAnsi="ＭＳ 明朝" w:hint="eastAsia"/>
          <w:szCs w:val="21"/>
        </w:rPr>
        <w:t>万円、を支給します。</w:t>
      </w:r>
    </w:p>
    <w:p w14:paraId="61E213D8" w14:textId="77777777" w:rsidR="00077C8C" w:rsidRDefault="00077C8C" w:rsidP="00077C8C">
      <w:pPr>
        <w:jc w:val="left"/>
        <w:rPr>
          <w:rFonts w:ascii="ＭＳ 明朝" w:eastAsia="ＭＳ 明朝" w:hAnsi="ＭＳ 明朝"/>
          <w:szCs w:val="21"/>
        </w:rPr>
      </w:pPr>
      <w:r w:rsidRPr="00077C8C">
        <w:rPr>
          <w:rFonts w:ascii="ＭＳ 明朝" w:eastAsia="ＭＳ 明朝" w:hAnsi="ＭＳ 明朝" w:hint="eastAsia"/>
          <w:szCs w:val="21"/>
        </w:rPr>
        <w:t>※令和</w:t>
      </w:r>
      <w:r w:rsidRPr="00077C8C">
        <w:rPr>
          <w:rFonts w:ascii="ＭＳ 明朝" w:eastAsia="ＭＳ 明朝" w:hAnsi="ＭＳ 明朝"/>
          <w:szCs w:val="21"/>
        </w:rPr>
        <w:t>7</w:t>
      </w:r>
      <w:r w:rsidRPr="00077C8C">
        <w:rPr>
          <w:rFonts w:ascii="ＭＳ 明朝" w:eastAsia="ＭＳ 明朝" w:hAnsi="ＭＳ 明朝" w:hint="eastAsia"/>
          <w:szCs w:val="21"/>
        </w:rPr>
        <w:t>年度から実施</w:t>
      </w:r>
    </w:p>
    <w:p w14:paraId="72B7DCA6" w14:textId="77777777" w:rsidR="001D125E" w:rsidRPr="00077C8C" w:rsidRDefault="001D125E" w:rsidP="00077C8C">
      <w:pPr>
        <w:jc w:val="left"/>
        <w:rPr>
          <w:rFonts w:ascii="ＭＳ 明朝" w:eastAsia="ＭＳ 明朝" w:hAnsi="ＭＳ 明朝"/>
          <w:szCs w:val="21"/>
        </w:rPr>
      </w:pPr>
    </w:p>
    <w:p w14:paraId="3920351D" w14:textId="4A3C6204" w:rsidR="00077C8C" w:rsidRPr="00077C8C" w:rsidRDefault="00307ADA" w:rsidP="00077C8C">
      <w:pPr>
        <w:jc w:val="left"/>
        <w:rPr>
          <w:rFonts w:ascii="ＭＳ 明朝" w:eastAsia="ＭＳ 明朝" w:hAnsi="ＭＳ 明朝"/>
          <w:szCs w:val="21"/>
        </w:rPr>
      </w:pPr>
      <w:r>
        <w:rPr>
          <w:rFonts w:ascii="ＭＳ 明朝" w:eastAsia="ＭＳ 明朝" w:hAnsi="ＭＳ 明朝" w:hint="eastAsia"/>
          <w:b/>
          <w:bCs/>
          <w:szCs w:val="21"/>
        </w:rPr>
        <w:t>○</w:t>
      </w:r>
      <w:r w:rsidR="00077C8C" w:rsidRPr="00077C8C">
        <w:rPr>
          <w:rFonts w:ascii="ＭＳ 明朝" w:eastAsia="ＭＳ 明朝" w:hAnsi="ＭＳ 明朝" w:hint="eastAsia"/>
          <w:b/>
          <w:bCs/>
          <w:szCs w:val="21"/>
        </w:rPr>
        <w:t>出生後休業支援給付</w:t>
      </w:r>
    </w:p>
    <w:p w14:paraId="2825D316" w14:textId="341B311E" w:rsidR="00077C8C" w:rsidRPr="00077C8C" w:rsidRDefault="001D125E" w:rsidP="00077C8C">
      <w:pPr>
        <w:numPr>
          <w:ilvl w:val="0"/>
          <w:numId w:val="6"/>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「出生後休業支援給付」を創設し、子の出生直後の一定期間内に両親ともに</w:t>
      </w:r>
      <w:r w:rsidR="00077C8C" w:rsidRPr="00077C8C">
        <w:rPr>
          <w:rFonts w:ascii="ＭＳ 明朝" w:eastAsia="ＭＳ 明朝" w:hAnsi="ＭＳ 明朝"/>
          <w:szCs w:val="21"/>
        </w:rPr>
        <w:t>14</w:t>
      </w:r>
      <w:r w:rsidR="00077C8C" w:rsidRPr="00077C8C">
        <w:rPr>
          <w:rFonts w:ascii="ＭＳ 明朝" w:eastAsia="ＭＳ 明朝" w:hAnsi="ＭＳ 明朝" w:hint="eastAsia"/>
          <w:szCs w:val="21"/>
        </w:rPr>
        <w:t>日以上の育児休業を取った場合、最大</w:t>
      </w:r>
      <w:r w:rsidR="00077C8C" w:rsidRPr="00077C8C">
        <w:rPr>
          <w:rFonts w:ascii="ＭＳ 明朝" w:eastAsia="ＭＳ 明朝" w:hAnsi="ＭＳ 明朝"/>
          <w:szCs w:val="21"/>
        </w:rPr>
        <w:t>28</w:t>
      </w:r>
      <w:r w:rsidR="00077C8C" w:rsidRPr="00077C8C">
        <w:rPr>
          <w:rFonts w:ascii="ＭＳ 明朝" w:eastAsia="ＭＳ 明朝" w:hAnsi="ＭＳ 明朝" w:hint="eastAsia"/>
          <w:szCs w:val="21"/>
        </w:rPr>
        <w:t>日間、手取りの</w:t>
      </w:r>
      <w:r w:rsidR="00077C8C" w:rsidRPr="00077C8C">
        <w:rPr>
          <w:rFonts w:ascii="ＭＳ 明朝" w:eastAsia="ＭＳ 明朝" w:hAnsi="ＭＳ 明朝"/>
          <w:szCs w:val="21"/>
        </w:rPr>
        <w:t>10</w:t>
      </w:r>
      <w:r w:rsidR="00077C8C" w:rsidRPr="00077C8C">
        <w:rPr>
          <w:rFonts w:ascii="ＭＳ 明朝" w:eastAsia="ＭＳ 明朝" w:hAnsi="ＭＳ 明朝" w:hint="eastAsia"/>
          <w:szCs w:val="21"/>
        </w:rPr>
        <w:t>割相当を支給します。</w:t>
      </w:r>
    </w:p>
    <w:p w14:paraId="4E1FBB26" w14:textId="77777777" w:rsidR="00077C8C" w:rsidRDefault="00077C8C" w:rsidP="00077C8C">
      <w:pPr>
        <w:jc w:val="left"/>
        <w:rPr>
          <w:rFonts w:ascii="ＭＳ 明朝" w:eastAsia="ＭＳ 明朝" w:hAnsi="ＭＳ 明朝"/>
          <w:szCs w:val="21"/>
        </w:rPr>
      </w:pPr>
      <w:r w:rsidRPr="00077C8C">
        <w:rPr>
          <w:rFonts w:ascii="ＭＳ 明朝" w:eastAsia="ＭＳ 明朝" w:hAnsi="ＭＳ 明朝" w:hint="eastAsia"/>
          <w:szCs w:val="21"/>
        </w:rPr>
        <w:t>※令和</w:t>
      </w:r>
      <w:r w:rsidRPr="00077C8C">
        <w:rPr>
          <w:rFonts w:ascii="ＭＳ 明朝" w:eastAsia="ＭＳ 明朝" w:hAnsi="ＭＳ 明朝"/>
          <w:szCs w:val="21"/>
        </w:rPr>
        <w:t>7</w:t>
      </w:r>
      <w:r w:rsidRPr="00077C8C">
        <w:rPr>
          <w:rFonts w:ascii="ＭＳ 明朝" w:eastAsia="ＭＳ 明朝" w:hAnsi="ＭＳ 明朝" w:hint="eastAsia"/>
          <w:szCs w:val="21"/>
        </w:rPr>
        <w:t>年度から実施</w:t>
      </w:r>
    </w:p>
    <w:p w14:paraId="0915DDFB" w14:textId="77777777" w:rsidR="001D125E" w:rsidRPr="00077C8C" w:rsidRDefault="001D125E" w:rsidP="00077C8C">
      <w:pPr>
        <w:jc w:val="left"/>
        <w:rPr>
          <w:rFonts w:ascii="ＭＳ 明朝" w:eastAsia="ＭＳ 明朝" w:hAnsi="ＭＳ 明朝"/>
          <w:szCs w:val="21"/>
        </w:rPr>
      </w:pPr>
    </w:p>
    <w:p w14:paraId="325B7793" w14:textId="58592994" w:rsidR="00077C8C" w:rsidRPr="00077C8C" w:rsidRDefault="00307ADA" w:rsidP="00077C8C">
      <w:pPr>
        <w:jc w:val="left"/>
        <w:rPr>
          <w:rFonts w:ascii="ＭＳ 明朝" w:eastAsia="ＭＳ 明朝" w:hAnsi="ＭＳ 明朝"/>
          <w:szCs w:val="21"/>
        </w:rPr>
      </w:pPr>
      <w:r>
        <w:rPr>
          <w:rFonts w:ascii="ＭＳ 明朝" w:eastAsia="ＭＳ 明朝" w:hAnsi="ＭＳ 明朝" w:hint="eastAsia"/>
          <w:b/>
          <w:bCs/>
          <w:szCs w:val="21"/>
        </w:rPr>
        <w:t>○</w:t>
      </w:r>
      <w:r w:rsidR="00077C8C" w:rsidRPr="00077C8C">
        <w:rPr>
          <w:rFonts w:ascii="ＭＳ 明朝" w:eastAsia="ＭＳ 明朝" w:hAnsi="ＭＳ 明朝" w:hint="eastAsia"/>
          <w:b/>
          <w:bCs/>
          <w:szCs w:val="21"/>
        </w:rPr>
        <w:t>こども誰でも通園制度</w:t>
      </w:r>
    </w:p>
    <w:p w14:paraId="7A07B3E7" w14:textId="32399DBB" w:rsidR="00077C8C" w:rsidRPr="00077C8C" w:rsidRDefault="001D125E" w:rsidP="00077C8C">
      <w:pPr>
        <w:numPr>
          <w:ilvl w:val="0"/>
          <w:numId w:val="7"/>
        </w:numPr>
        <w:jc w:val="left"/>
        <w:rPr>
          <w:rFonts w:ascii="ＭＳ 明朝" w:eastAsia="ＭＳ 明朝" w:hAnsi="ＭＳ 明朝"/>
          <w:szCs w:val="21"/>
        </w:rPr>
      </w:pPr>
      <w:r>
        <w:rPr>
          <w:rFonts w:ascii="ＭＳ 明朝" w:eastAsia="ＭＳ 明朝" w:hAnsi="ＭＳ 明朝" w:hint="eastAsia"/>
          <w:szCs w:val="21"/>
        </w:rPr>
        <w:t>・</w:t>
      </w:r>
      <w:r w:rsidR="00077C8C" w:rsidRPr="00077C8C">
        <w:rPr>
          <w:rFonts w:ascii="ＭＳ 明朝" w:eastAsia="ＭＳ 明朝" w:hAnsi="ＭＳ 明朝" w:hint="eastAsia"/>
          <w:szCs w:val="21"/>
        </w:rPr>
        <w:t>保育所等に通っていない</w:t>
      </w:r>
      <w:r w:rsidR="00077C8C" w:rsidRPr="00077C8C">
        <w:rPr>
          <w:rFonts w:ascii="ＭＳ 明朝" w:eastAsia="ＭＳ 明朝" w:hAnsi="ＭＳ 明朝"/>
          <w:szCs w:val="21"/>
        </w:rPr>
        <w:t>0</w:t>
      </w:r>
      <w:r w:rsidR="00077C8C" w:rsidRPr="00077C8C">
        <w:rPr>
          <w:rFonts w:ascii="ＭＳ 明朝" w:eastAsia="ＭＳ 明朝" w:hAnsi="ＭＳ 明朝" w:hint="eastAsia"/>
          <w:szCs w:val="21"/>
        </w:rPr>
        <w:t>歳</w:t>
      </w:r>
      <w:r w:rsidR="00077C8C" w:rsidRPr="00077C8C">
        <w:rPr>
          <w:rFonts w:ascii="ＭＳ 明朝" w:eastAsia="ＭＳ 明朝" w:hAnsi="ＭＳ 明朝"/>
          <w:szCs w:val="21"/>
        </w:rPr>
        <w:t>6</w:t>
      </w:r>
      <w:r w:rsidR="00077C8C" w:rsidRPr="00077C8C">
        <w:rPr>
          <w:rFonts w:ascii="ＭＳ 明朝" w:eastAsia="ＭＳ 明朝" w:hAnsi="ＭＳ 明朝" w:hint="eastAsia"/>
          <w:szCs w:val="21"/>
        </w:rPr>
        <w:t>カ月から満</w:t>
      </w:r>
      <w:r w:rsidR="00077C8C" w:rsidRPr="00077C8C">
        <w:rPr>
          <w:rFonts w:ascii="ＭＳ 明朝" w:eastAsia="ＭＳ 明朝" w:hAnsi="ＭＳ 明朝"/>
          <w:szCs w:val="21"/>
        </w:rPr>
        <w:t>3</w:t>
      </w:r>
      <w:r w:rsidR="00077C8C" w:rsidRPr="00077C8C">
        <w:rPr>
          <w:rFonts w:ascii="ＭＳ 明朝" w:eastAsia="ＭＳ 明朝" w:hAnsi="ＭＳ 明朝" w:hint="eastAsia"/>
          <w:szCs w:val="21"/>
        </w:rPr>
        <w:t>歳未満のこどもが時間単位等で柔軟に利用できる制度です。こども１人当たり</w:t>
      </w:r>
      <w:r w:rsidR="00077C8C" w:rsidRPr="00077C8C">
        <w:rPr>
          <w:rFonts w:ascii="ＭＳ 明朝" w:eastAsia="ＭＳ 明朝" w:hAnsi="ＭＳ 明朝"/>
          <w:szCs w:val="21"/>
        </w:rPr>
        <w:t>10</w:t>
      </w:r>
      <w:r w:rsidR="00077C8C" w:rsidRPr="00077C8C">
        <w:rPr>
          <w:rFonts w:ascii="ＭＳ 明朝" w:eastAsia="ＭＳ 明朝" w:hAnsi="ＭＳ 明朝" w:hint="eastAsia"/>
          <w:szCs w:val="21"/>
        </w:rPr>
        <w:t>時間／月の利用が可能です。</w:t>
      </w:r>
    </w:p>
    <w:p w14:paraId="6B7AA65F" w14:textId="148DB083" w:rsidR="00077C8C" w:rsidRDefault="00077C8C" w:rsidP="00077C8C">
      <w:pPr>
        <w:jc w:val="left"/>
        <w:rPr>
          <w:rFonts w:ascii="ＭＳ 明朝" w:eastAsia="ＭＳ 明朝" w:hAnsi="ＭＳ 明朝"/>
          <w:szCs w:val="21"/>
        </w:rPr>
      </w:pPr>
      <w:r w:rsidRPr="00077C8C">
        <w:rPr>
          <w:rFonts w:ascii="ＭＳ 明朝" w:eastAsia="ＭＳ 明朝" w:hAnsi="ＭＳ 明朝" w:hint="eastAsia"/>
          <w:szCs w:val="21"/>
        </w:rPr>
        <w:t>※令和８年度より全国実施</w:t>
      </w:r>
    </w:p>
    <w:p w14:paraId="417D9F40" w14:textId="77777777" w:rsidR="00077C8C" w:rsidRDefault="00077C8C" w:rsidP="00FA5C5D">
      <w:pPr>
        <w:jc w:val="left"/>
        <w:rPr>
          <w:rFonts w:ascii="ＭＳ 明朝" w:eastAsia="ＭＳ 明朝" w:hAnsi="ＭＳ 明朝"/>
          <w:szCs w:val="21"/>
        </w:rPr>
      </w:pPr>
    </w:p>
    <w:p w14:paraId="123BA572" w14:textId="77777777" w:rsidR="00077C8C" w:rsidRDefault="00077C8C" w:rsidP="00FA5C5D">
      <w:pPr>
        <w:jc w:val="left"/>
        <w:rPr>
          <w:rFonts w:ascii="ＭＳ 明朝" w:eastAsia="ＭＳ 明朝" w:hAnsi="ＭＳ 明朝"/>
          <w:szCs w:val="21"/>
        </w:rPr>
      </w:pPr>
    </w:p>
    <w:p w14:paraId="5BC4A367" w14:textId="77777777" w:rsidR="006A65EF" w:rsidRPr="006A65EF" w:rsidRDefault="006A65EF" w:rsidP="00EC5E47">
      <w:pPr>
        <w:jc w:val="right"/>
        <w:rPr>
          <w:rFonts w:ascii="ＭＳ 明朝" w:eastAsia="ＭＳ 明朝" w:hAnsi="ＭＳ 明朝"/>
          <w:szCs w:val="21"/>
        </w:rPr>
      </w:pPr>
      <w:r w:rsidRPr="006A65EF">
        <w:rPr>
          <w:rFonts w:ascii="ＭＳ 明朝" w:eastAsia="ＭＳ 明朝" w:hAnsi="ＭＳ 明朝" w:hint="eastAsia"/>
          <w:szCs w:val="21"/>
        </w:rPr>
        <w:lastRenderedPageBreak/>
        <w:t>年　　　月　　　日</w:t>
      </w:r>
    </w:p>
    <w:p w14:paraId="21BD9444"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従業員各位</w:t>
      </w:r>
    </w:p>
    <w:p w14:paraId="00EDB31F" w14:textId="77777777" w:rsidR="006A65EF" w:rsidRPr="006A65EF" w:rsidRDefault="006A65EF" w:rsidP="006A65EF">
      <w:pPr>
        <w:jc w:val="left"/>
        <w:rPr>
          <w:rFonts w:ascii="ＭＳ 明朝" w:eastAsia="ＭＳ 明朝" w:hAnsi="ＭＳ 明朝"/>
          <w:szCs w:val="21"/>
        </w:rPr>
      </w:pPr>
    </w:p>
    <w:p w14:paraId="4A11F307" w14:textId="77777777" w:rsidR="006A65EF" w:rsidRPr="006A65EF" w:rsidRDefault="006A65EF" w:rsidP="006A65EF">
      <w:pPr>
        <w:jc w:val="center"/>
        <w:rPr>
          <w:rFonts w:ascii="ＭＳ 明朝" w:eastAsia="ＭＳ 明朝" w:hAnsi="ＭＳ 明朝"/>
          <w:b/>
          <w:bCs/>
          <w:szCs w:val="21"/>
        </w:rPr>
      </w:pPr>
      <w:r w:rsidRPr="006A65EF">
        <w:rPr>
          <w:rFonts w:ascii="ＭＳ 明朝" w:eastAsia="ＭＳ 明朝" w:hAnsi="ＭＳ 明朝" w:hint="eastAsia"/>
          <w:b/>
          <w:bCs/>
          <w:szCs w:val="21"/>
        </w:rPr>
        <w:t>家族を健康保険の被扶養者とする際の年間収入の考え方・提出書類について</w:t>
      </w:r>
    </w:p>
    <w:p w14:paraId="2DA53D91" w14:textId="77777777" w:rsidR="006A65EF" w:rsidRPr="006A65EF" w:rsidRDefault="006A65EF" w:rsidP="006A65EF">
      <w:pPr>
        <w:jc w:val="left"/>
        <w:rPr>
          <w:rFonts w:ascii="ＭＳ 明朝" w:eastAsia="ＭＳ 明朝" w:hAnsi="ＭＳ 明朝"/>
          <w:szCs w:val="21"/>
        </w:rPr>
      </w:pPr>
    </w:p>
    <w:p w14:paraId="3737BE57"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 xml:space="preserve">　</w:t>
      </w:r>
      <w:r w:rsidRPr="006A65EF">
        <w:rPr>
          <w:rFonts w:ascii="ＭＳ 明朝" w:eastAsia="ＭＳ 明朝" w:hAnsi="ＭＳ 明朝"/>
          <w:szCs w:val="21"/>
        </w:rPr>
        <w:t>2026年4月1日扶養認定から、労働条件通知書等に記載された労働契約の内容に基づいて、算出した年間収入見込額で「向こう１年間の収入見込み」を判定することになりました。</w:t>
      </w:r>
    </w:p>
    <w:p w14:paraId="708DE133"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パートタイマーやアルバイト（以下、「パート等」という）として働いている家族を健康保険の被扶養者とする場合には、労働条件通知書等の書類の提出が原則必要となります。</w:t>
      </w:r>
    </w:p>
    <w:p w14:paraId="0E055A51" w14:textId="77777777" w:rsidR="006A65EF" w:rsidRPr="006A65EF" w:rsidRDefault="006A65EF" w:rsidP="006A65EF">
      <w:pPr>
        <w:jc w:val="left"/>
        <w:rPr>
          <w:rFonts w:ascii="ＭＳ 明朝" w:eastAsia="ＭＳ 明朝" w:hAnsi="ＭＳ 明朝"/>
          <w:szCs w:val="21"/>
        </w:rPr>
      </w:pPr>
    </w:p>
    <w:p w14:paraId="7E668168" w14:textId="77777777" w:rsidR="006A65EF" w:rsidRPr="006A65EF" w:rsidRDefault="006A65EF" w:rsidP="006A65EF">
      <w:pPr>
        <w:jc w:val="center"/>
        <w:rPr>
          <w:rFonts w:ascii="ＭＳ 明朝" w:eastAsia="ＭＳ 明朝" w:hAnsi="ＭＳ 明朝"/>
          <w:szCs w:val="21"/>
        </w:rPr>
      </w:pPr>
      <w:r w:rsidRPr="006A65EF">
        <w:rPr>
          <w:rFonts w:ascii="ＭＳ 明朝" w:eastAsia="ＭＳ 明朝" w:hAnsi="ＭＳ 明朝" w:hint="eastAsia"/>
          <w:szCs w:val="21"/>
        </w:rPr>
        <w:t>記</w:t>
      </w:r>
    </w:p>
    <w:p w14:paraId="3D7F6486" w14:textId="77777777" w:rsidR="006A65EF" w:rsidRPr="006A65EF" w:rsidRDefault="006A65EF" w:rsidP="006A65EF">
      <w:pPr>
        <w:jc w:val="left"/>
        <w:rPr>
          <w:rFonts w:ascii="ＭＳ 明朝" w:eastAsia="ＭＳ 明朝" w:hAnsi="ＭＳ 明朝"/>
          <w:szCs w:val="21"/>
        </w:rPr>
      </w:pPr>
    </w:p>
    <w:p w14:paraId="5B403854"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szCs w:val="21"/>
        </w:rPr>
        <w:t>1.</w:t>
      </w:r>
      <w:r w:rsidRPr="006A65EF">
        <w:rPr>
          <w:rFonts w:ascii="ＭＳ 明朝" w:eastAsia="ＭＳ 明朝" w:hAnsi="ＭＳ 明朝"/>
          <w:szCs w:val="21"/>
        </w:rPr>
        <w:tab/>
        <w:t>対象となる従業員</w:t>
      </w:r>
    </w:p>
    <w:p w14:paraId="49BDCB94"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当社で健康保険に加入している従業員で、家族を新たに健康保険の被扶養者とする人</w:t>
      </w:r>
    </w:p>
    <w:p w14:paraId="1137B72C"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 xml:space="preserve">　※すでに被扶養者になっている家族について、扶養状況の確認時の書類も変わります。</w:t>
      </w:r>
    </w:p>
    <w:p w14:paraId="217AD4A0" w14:textId="77777777" w:rsidR="006A65EF" w:rsidRPr="006A65EF" w:rsidRDefault="006A65EF" w:rsidP="006A65EF">
      <w:pPr>
        <w:jc w:val="left"/>
        <w:rPr>
          <w:rFonts w:ascii="ＭＳ 明朝" w:eastAsia="ＭＳ 明朝" w:hAnsi="ＭＳ 明朝"/>
          <w:szCs w:val="21"/>
        </w:rPr>
      </w:pPr>
    </w:p>
    <w:p w14:paraId="003BB61A"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szCs w:val="21"/>
        </w:rPr>
        <w:t>2.</w:t>
      </w:r>
      <w:r w:rsidRPr="006A65EF">
        <w:rPr>
          <w:rFonts w:ascii="ＭＳ 明朝" w:eastAsia="ＭＳ 明朝" w:hAnsi="ＭＳ 明朝"/>
          <w:szCs w:val="21"/>
        </w:rPr>
        <w:tab/>
        <w:t>変更内容</w:t>
      </w:r>
    </w:p>
    <w:p w14:paraId="0DC5AADC"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szCs w:val="21"/>
        </w:rPr>
        <w:t>2026年3月31日までは、家族を健康保険の被扶養者とする際に、今後1年間に見込まれる年間収入により被扶養者の認定に係る判定が行われていました。これについて、2026年4月1日以降は、家族がパート等で勤務し、収入が給与収入のみである場合に限り、労働契約の内容（家族が勤務先から受け取る「労働条件通知書」等に記載されている内容）をもとに年間収入を確認することになります。</w:t>
      </w:r>
    </w:p>
    <w:p w14:paraId="7338823A" w14:textId="77777777" w:rsidR="006A65EF" w:rsidRPr="006A65EF" w:rsidRDefault="006A65EF" w:rsidP="006A65EF">
      <w:pPr>
        <w:jc w:val="left"/>
        <w:rPr>
          <w:rFonts w:ascii="ＭＳ 明朝" w:eastAsia="ＭＳ 明朝" w:hAnsi="ＭＳ 明朝"/>
          <w:szCs w:val="21"/>
        </w:rPr>
      </w:pPr>
    </w:p>
    <w:p w14:paraId="59E8DE24"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szCs w:val="21"/>
        </w:rPr>
        <w:t>3.</w:t>
      </w:r>
      <w:r w:rsidRPr="006A65EF">
        <w:rPr>
          <w:rFonts w:ascii="ＭＳ 明朝" w:eastAsia="ＭＳ 明朝" w:hAnsi="ＭＳ 明朝"/>
          <w:szCs w:val="21"/>
        </w:rPr>
        <w:tab/>
        <w:t>取扱いの変更点</w:t>
      </w:r>
    </w:p>
    <w:p w14:paraId="559EECDC"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年間収入</w:t>
      </w:r>
      <w:r w:rsidRPr="006A65EF">
        <w:rPr>
          <w:rFonts w:ascii="ＭＳ 明朝" w:eastAsia="ＭＳ 明朝" w:hAnsi="ＭＳ 明朝"/>
          <w:szCs w:val="21"/>
        </w:rPr>
        <w:t>130万円未満（※）という年間収入の基準は変わりませんが、年間収入の算出方法が以下のように変わります。</w:t>
      </w:r>
    </w:p>
    <w:p w14:paraId="4CF18F55"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①</w:t>
      </w:r>
      <w:r w:rsidRPr="006A65EF">
        <w:rPr>
          <w:rFonts w:ascii="ＭＳ 明朝" w:eastAsia="ＭＳ 明朝" w:hAnsi="ＭＳ 明朝"/>
          <w:szCs w:val="21"/>
        </w:rPr>
        <w:tab/>
        <w:t>家族の収入が給与収入のみ</w:t>
      </w:r>
    </w:p>
    <w:p w14:paraId="6A14A0CB"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家族から労働条件通知書等の写しをもらい、年間収入を計算します。このときには、残業や賞与の支給が明確なときは、その額も含んで年間収入を計算します。不明確なときは、含めずに計算します。</w:t>
      </w:r>
    </w:p>
    <w:p w14:paraId="346981AF"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なお、家族の労働契約期間が</w:t>
      </w:r>
      <w:r w:rsidRPr="006A65EF">
        <w:rPr>
          <w:rFonts w:ascii="ＭＳ 明朝" w:eastAsia="ＭＳ 明朝" w:hAnsi="ＭＳ 明朝"/>
          <w:szCs w:val="21"/>
        </w:rPr>
        <w:t>1年未満であったり、「シフト制による」というような記載であることで年間収入が計算できないときは、②の方法になります。</w:t>
      </w:r>
    </w:p>
    <w:p w14:paraId="4EA0ECAB" w14:textId="77777777" w:rsidR="006A65EF" w:rsidRPr="006A65EF" w:rsidRDefault="006A65EF" w:rsidP="006A65EF">
      <w:pPr>
        <w:jc w:val="left"/>
        <w:rPr>
          <w:rFonts w:ascii="ＭＳ 明朝" w:eastAsia="ＭＳ 明朝" w:hAnsi="ＭＳ 明朝"/>
          <w:szCs w:val="21"/>
        </w:rPr>
      </w:pPr>
    </w:p>
    <w:p w14:paraId="0EA42AA6"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②</w:t>
      </w:r>
      <w:r w:rsidRPr="006A65EF">
        <w:rPr>
          <w:rFonts w:ascii="ＭＳ 明朝" w:eastAsia="ＭＳ 明朝" w:hAnsi="ＭＳ 明朝"/>
          <w:szCs w:val="21"/>
        </w:rPr>
        <w:tab/>
        <w:t>家族に給与収入以外がある（例：年金を受け取っている）</w:t>
      </w:r>
    </w:p>
    <w:p w14:paraId="4B04E391"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給与明細書や課税（非課税）証明書等の金額をもとに年間収入を計算します。</w:t>
      </w:r>
    </w:p>
    <w:p w14:paraId="159B1389"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※家族の年齢が</w:t>
      </w:r>
      <w:r w:rsidRPr="006A65EF">
        <w:rPr>
          <w:rFonts w:ascii="ＭＳ 明朝" w:eastAsia="ＭＳ 明朝" w:hAnsi="ＭＳ 明朝"/>
          <w:szCs w:val="21"/>
        </w:rPr>
        <w:t>60歳以上または一定の障害者の場合は180万円、</w:t>
      </w:r>
    </w:p>
    <w:p w14:paraId="79492AC9"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家族（配偶者を除く）の年齢が</w:t>
      </w:r>
      <w:r w:rsidRPr="006A65EF">
        <w:rPr>
          <w:rFonts w:ascii="ＭＳ 明朝" w:eastAsia="ＭＳ 明朝" w:hAnsi="ＭＳ 明朝"/>
          <w:szCs w:val="21"/>
        </w:rPr>
        <w:t>19歳以上23歳未満の場合においては150万円。</w:t>
      </w:r>
    </w:p>
    <w:p w14:paraId="71E51ADF"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szCs w:val="21"/>
        </w:rPr>
        <w:lastRenderedPageBreak/>
        <w:t>4.</w:t>
      </w:r>
      <w:r w:rsidRPr="006A65EF">
        <w:rPr>
          <w:rFonts w:ascii="ＭＳ 明朝" w:eastAsia="ＭＳ 明朝" w:hAnsi="ＭＳ 明朝"/>
          <w:szCs w:val="21"/>
        </w:rPr>
        <w:tab/>
        <w:t>必要となる提出書類</w:t>
      </w:r>
    </w:p>
    <w:p w14:paraId="7D44D5F1"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 xml:space="preserve">　　家族の情報とともに、以下の添付書類をご用意ください。</w:t>
      </w:r>
    </w:p>
    <w:p w14:paraId="54D08559"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①</w:t>
      </w:r>
      <w:r w:rsidRPr="006A65EF">
        <w:rPr>
          <w:rFonts w:ascii="ＭＳ 明朝" w:eastAsia="ＭＳ 明朝" w:hAnsi="ＭＳ 明朝"/>
          <w:szCs w:val="21"/>
        </w:rPr>
        <w:tab/>
        <w:t>家族の収入が給与収入のみで年間収入が計算できる場合</w:t>
      </w:r>
    </w:p>
    <w:p w14:paraId="5E98787A"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以下の</w:t>
      </w:r>
      <w:r w:rsidRPr="006A65EF">
        <w:rPr>
          <w:rFonts w:ascii="ＭＳ 明朝" w:eastAsia="ＭＳ 明朝" w:hAnsi="ＭＳ 明朝"/>
          <w:szCs w:val="21"/>
        </w:rPr>
        <w:t>2点を提出してください。</w:t>
      </w:r>
    </w:p>
    <w:p w14:paraId="1A52D5A9"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w:t>
      </w:r>
      <w:r w:rsidRPr="006A65EF">
        <w:rPr>
          <w:rFonts w:ascii="ＭＳ 明朝" w:eastAsia="ＭＳ 明朝" w:hAnsi="ＭＳ 明朝"/>
          <w:szCs w:val="21"/>
        </w:rPr>
        <w:tab/>
        <w:t>労働条件通知書等（労働契約の内容が分かる書類）</w:t>
      </w:r>
    </w:p>
    <w:p w14:paraId="76DB791A"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w:t>
      </w:r>
      <w:r w:rsidRPr="006A65EF">
        <w:rPr>
          <w:rFonts w:ascii="ＭＳ 明朝" w:eastAsia="ＭＳ 明朝" w:hAnsi="ＭＳ 明朝"/>
          <w:szCs w:val="21"/>
        </w:rPr>
        <w:tab/>
        <w:t>家族が記入する「給与収入のみである」旨の申立書（別紙　認定対象者の収入に係る申立書参照）</w:t>
      </w:r>
    </w:p>
    <w:p w14:paraId="5CC1C9F0"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②</w:t>
      </w:r>
      <w:r w:rsidRPr="006A65EF">
        <w:rPr>
          <w:rFonts w:ascii="ＭＳ 明朝" w:eastAsia="ＭＳ 明朝" w:hAnsi="ＭＳ 明朝"/>
          <w:szCs w:val="21"/>
        </w:rPr>
        <w:tab/>
        <w:t>家族に給与収入以外があるまたは①では計算できない場合</w:t>
      </w:r>
    </w:p>
    <w:p w14:paraId="116CE0D2" w14:textId="77777777" w:rsidR="006A65EF" w:rsidRPr="006A65EF" w:rsidRDefault="006A65EF" w:rsidP="006A65EF">
      <w:pPr>
        <w:jc w:val="left"/>
        <w:rPr>
          <w:rFonts w:ascii="ＭＳ 明朝" w:eastAsia="ＭＳ 明朝" w:hAnsi="ＭＳ 明朝"/>
          <w:szCs w:val="21"/>
        </w:rPr>
      </w:pPr>
      <w:r w:rsidRPr="006A65EF">
        <w:rPr>
          <w:rFonts w:ascii="ＭＳ 明朝" w:eastAsia="ＭＳ 明朝" w:hAnsi="ＭＳ 明朝" w:hint="eastAsia"/>
          <w:szCs w:val="21"/>
        </w:rPr>
        <w:t>□</w:t>
      </w:r>
      <w:r w:rsidRPr="006A65EF">
        <w:rPr>
          <w:rFonts w:ascii="ＭＳ 明朝" w:eastAsia="ＭＳ 明朝" w:hAnsi="ＭＳ 明朝"/>
          <w:szCs w:val="21"/>
        </w:rPr>
        <w:tab/>
        <w:t>給与明細書や課税（非課税）証明書等</w:t>
      </w:r>
    </w:p>
    <w:p w14:paraId="7BE46D9E" w14:textId="18F98998" w:rsidR="006A65EF" w:rsidRDefault="006A65EF" w:rsidP="006A65EF">
      <w:pPr>
        <w:jc w:val="right"/>
        <w:rPr>
          <w:rFonts w:ascii="ＭＳ 明朝" w:eastAsia="ＭＳ 明朝" w:hAnsi="ＭＳ 明朝" w:hint="eastAsia"/>
          <w:szCs w:val="21"/>
        </w:rPr>
      </w:pPr>
      <w:r w:rsidRPr="006A65EF">
        <w:rPr>
          <w:rFonts w:ascii="ＭＳ 明朝" w:eastAsia="ＭＳ 明朝" w:hAnsi="ＭＳ 明朝" w:hint="eastAsia"/>
          <w:szCs w:val="21"/>
        </w:rPr>
        <w:t>以上</w:t>
      </w:r>
    </w:p>
    <w:p w14:paraId="6968EE78" w14:textId="77777777" w:rsidR="00EC5E47" w:rsidRPr="00EC5E47" w:rsidRDefault="00EC5E47" w:rsidP="00EC5E47">
      <w:pPr>
        <w:rPr>
          <w:rFonts w:ascii="ＭＳ 明朝" w:eastAsia="ＭＳ 明朝" w:hAnsi="ＭＳ 明朝" w:hint="eastAsia"/>
          <w:szCs w:val="21"/>
        </w:rPr>
      </w:pPr>
    </w:p>
    <w:p w14:paraId="599CA9BD" w14:textId="77777777" w:rsidR="00EC5E47" w:rsidRPr="00EC5E47" w:rsidRDefault="00EC5E47" w:rsidP="00EC5E47">
      <w:pPr>
        <w:rPr>
          <w:rFonts w:ascii="ＭＳ 明朝" w:eastAsia="ＭＳ 明朝" w:hAnsi="ＭＳ 明朝" w:hint="eastAsia"/>
          <w:szCs w:val="21"/>
        </w:rPr>
      </w:pPr>
    </w:p>
    <w:p w14:paraId="358A3D52" w14:textId="77777777" w:rsidR="00EC5E47" w:rsidRPr="00EC5E47" w:rsidRDefault="00EC5E47" w:rsidP="00EC5E47">
      <w:pPr>
        <w:rPr>
          <w:rFonts w:ascii="ＭＳ 明朝" w:eastAsia="ＭＳ 明朝" w:hAnsi="ＭＳ 明朝" w:hint="eastAsia"/>
          <w:szCs w:val="21"/>
        </w:rPr>
      </w:pPr>
    </w:p>
    <w:p w14:paraId="4B6FFE20" w14:textId="77777777" w:rsidR="00EC5E47" w:rsidRPr="00EC5E47" w:rsidRDefault="00EC5E47" w:rsidP="00EC5E47">
      <w:pPr>
        <w:rPr>
          <w:rFonts w:ascii="ＭＳ 明朝" w:eastAsia="ＭＳ 明朝" w:hAnsi="ＭＳ 明朝" w:hint="eastAsia"/>
          <w:szCs w:val="21"/>
        </w:rPr>
      </w:pPr>
    </w:p>
    <w:p w14:paraId="78915BE2" w14:textId="77777777" w:rsidR="00EC5E47" w:rsidRPr="00EC5E47" w:rsidRDefault="00EC5E47" w:rsidP="00EC5E47">
      <w:pPr>
        <w:rPr>
          <w:rFonts w:ascii="ＭＳ 明朝" w:eastAsia="ＭＳ 明朝" w:hAnsi="ＭＳ 明朝" w:hint="eastAsia"/>
          <w:szCs w:val="21"/>
        </w:rPr>
      </w:pPr>
    </w:p>
    <w:p w14:paraId="50D28A87" w14:textId="77777777" w:rsidR="00EC5E47" w:rsidRPr="00EC5E47" w:rsidRDefault="00EC5E47" w:rsidP="00EC5E47">
      <w:pPr>
        <w:rPr>
          <w:rFonts w:ascii="ＭＳ 明朝" w:eastAsia="ＭＳ 明朝" w:hAnsi="ＭＳ 明朝" w:hint="eastAsia"/>
          <w:szCs w:val="21"/>
        </w:rPr>
      </w:pPr>
    </w:p>
    <w:p w14:paraId="3CC831D7" w14:textId="77777777" w:rsidR="00EC5E47" w:rsidRPr="00EC5E47" w:rsidRDefault="00EC5E47" w:rsidP="00EC5E47">
      <w:pPr>
        <w:rPr>
          <w:rFonts w:ascii="ＭＳ 明朝" w:eastAsia="ＭＳ 明朝" w:hAnsi="ＭＳ 明朝" w:hint="eastAsia"/>
          <w:szCs w:val="21"/>
        </w:rPr>
      </w:pPr>
    </w:p>
    <w:p w14:paraId="3E3589D0" w14:textId="77777777" w:rsidR="00EC5E47" w:rsidRPr="00EC5E47" w:rsidRDefault="00EC5E47" w:rsidP="00EC5E47">
      <w:pPr>
        <w:rPr>
          <w:rFonts w:ascii="ＭＳ 明朝" w:eastAsia="ＭＳ 明朝" w:hAnsi="ＭＳ 明朝" w:hint="eastAsia"/>
          <w:szCs w:val="21"/>
        </w:rPr>
      </w:pPr>
    </w:p>
    <w:p w14:paraId="16E63006" w14:textId="77777777" w:rsidR="00EC5E47" w:rsidRPr="00EC5E47" w:rsidRDefault="00EC5E47" w:rsidP="00EC5E47">
      <w:pPr>
        <w:rPr>
          <w:rFonts w:ascii="ＭＳ 明朝" w:eastAsia="ＭＳ 明朝" w:hAnsi="ＭＳ 明朝" w:hint="eastAsia"/>
          <w:szCs w:val="21"/>
        </w:rPr>
      </w:pPr>
    </w:p>
    <w:p w14:paraId="342B5356" w14:textId="77777777" w:rsidR="00EC5E47" w:rsidRPr="00EC5E47" w:rsidRDefault="00EC5E47" w:rsidP="00EC5E47">
      <w:pPr>
        <w:rPr>
          <w:rFonts w:ascii="ＭＳ 明朝" w:eastAsia="ＭＳ 明朝" w:hAnsi="ＭＳ 明朝" w:hint="eastAsia"/>
          <w:szCs w:val="21"/>
        </w:rPr>
      </w:pPr>
    </w:p>
    <w:p w14:paraId="23AED7B8" w14:textId="77777777" w:rsidR="00EC5E47" w:rsidRPr="00EC5E47" w:rsidRDefault="00EC5E47" w:rsidP="00EC5E47">
      <w:pPr>
        <w:rPr>
          <w:rFonts w:ascii="ＭＳ 明朝" w:eastAsia="ＭＳ 明朝" w:hAnsi="ＭＳ 明朝" w:hint="eastAsia"/>
          <w:szCs w:val="21"/>
        </w:rPr>
      </w:pPr>
    </w:p>
    <w:p w14:paraId="76E0C448" w14:textId="77777777" w:rsidR="00EC5E47" w:rsidRPr="00EC5E47" w:rsidRDefault="00EC5E47" w:rsidP="00EC5E47">
      <w:pPr>
        <w:rPr>
          <w:rFonts w:ascii="ＭＳ 明朝" w:eastAsia="ＭＳ 明朝" w:hAnsi="ＭＳ 明朝" w:hint="eastAsia"/>
          <w:szCs w:val="21"/>
        </w:rPr>
      </w:pPr>
    </w:p>
    <w:p w14:paraId="7F3C11E8" w14:textId="77777777" w:rsidR="00EC5E47" w:rsidRPr="00EC5E47" w:rsidRDefault="00EC5E47" w:rsidP="00EC5E47">
      <w:pPr>
        <w:rPr>
          <w:rFonts w:ascii="ＭＳ 明朝" w:eastAsia="ＭＳ 明朝" w:hAnsi="ＭＳ 明朝" w:hint="eastAsia"/>
          <w:szCs w:val="21"/>
        </w:rPr>
      </w:pPr>
    </w:p>
    <w:p w14:paraId="7D5F7536" w14:textId="77777777" w:rsidR="00EC5E47" w:rsidRPr="00EC5E47" w:rsidRDefault="00EC5E47" w:rsidP="00EC5E47">
      <w:pPr>
        <w:rPr>
          <w:rFonts w:ascii="ＭＳ 明朝" w:eastAsia="ＭＳ 明朝" w:hAnsi="ＭＳ 明朝" w:hint="eastAsia"/>
          <w:szCs w:val="21"/>
        </w:rPr>
      </w:pPr>
    </w:p>
    <w:p w14:paraId="467CAEA8" w14:textId="77777777" w:rsidR="00EC5E47" w:rsidRPr="00EC5E47" w:rsidRDefault="00EC5E47" w:rsidP="00EC5E47">
      <w:pPr>
        <w:rPr>
          <w:rFonts w:ascii="ＭＳ 明朝" w:eastAsia="ＭＳ 明朝" w:hAnsi="ＭＳ 明朝" w:hint="eastAsia"/>
          <w:szCs w:val="21"/>
        </w:rPr>
      </w:pPr>
    </w:p>
    <w:p w14:paraId="51ECB7D0" w14:textId="77777777" w:rsidR="00EC5E47" w:rsidRPr="00EC5E47" w:rsidRDefault="00EC5E47" w:rsidP="00EC5E47">
      <w:pPr>
        <w:rPr>
          <w:rFonts w:ascii="ＭＳ 明朝" w:eastAsia="ＭＳ 明朝" w:hAnsi="ＭＳ 明朝" w:hint="eastAsia"/>
          <w:szCs w:val="21"/>
        </w:rPr>
      </w:pPr>
    </w:p>
    <w:p w14:paraId="2501FC3C" w14:textId="77777777" w:rsidR="00EC5E47" w:rsidRPr="00EC5E47" w:rsidRDefault="00EC5E47" w:rsidP="00EC5E47">
      <w:pPr>
        <w:rPr>
          <w:rFonts w:ascii="ＭＳ 明朝" w:eastAsia="ＭＳ 明朝" w:hAnsi="ＭＳ 明朝" w:hint="eastAsia"/>
          <w:szCs w:val="21"/>
        </w:rPr>
      </w:pPr>
    </w:p>
    <w:p w14:paraId="35FE8AE7" w14:textId="77777777" w:rsidR="00EC5E47" w:rsidRPr="00EC5E47" w:rsidRDefault="00EC5E47" w:rsidP="00EC5E47">
      <w:pPr>
        <w:rPr>
          <w:rFonts w:ascii="ＭＳ 明朝" w:eastAsia="ＭＳ 明朝" w:hAnsi="ＭＳ 明朝" w:hint="eastAsia"/>
          <w:szCs w:val="21"/>
        </w:rPr>
      </w:pPr>
    </w:p>
    <w:p w14:paraId="4CF6E2D9" w14:textId="77777777" w:rsidR="00EC5E47" w:rsidRPr="00EC5E47" w:rsidRDefault="00EC5E47" w:rsidP="00EC5E47">
      <w:pPr>
        <w:rPr>
          <w:rFonts w:ascii="ＭＳ 明朝" w:eastAsia="ＭＳ 明朝" w:hAnsi="ＭＳ 明朝" w:hint="eastAsia"/>
          <w:szCs w:val="21"/>
        </w:rPr>
      </w:pPr>
    </w:p>
    <w:p w14:paraId="078958A6" w14:textId="77777777" w:rsidR="00EC5E47" w:rsidRPr="00EC5E47" w:rsidRDefault="00EC5E47" w:rsidP="00EC5E47">
      <w:pPr>
        <w:rPr>
          <w:rFonts w:ascii="ＭＳ 明朝" w:eastAsia="ＭＳ 明朝" w:hAnsi="ＭＳ 明朝" w:hint="eastAsia"/>
          <w:szCs w:val="21"/>
        </w:rPr>
      </w:pPr>
    </w:p>
    <w:p w14:paraId="063774E6" w14:textId="77777777" w:rsidR="00EC5E47" w:rsidRPr="00EC5E47" w:rsidRDefault="00EC5E47" w:rsidP="00EC5E47">
      <w:pPr>
        <w:rPr>
          <w:rFonts w:ascii="ＭＳ 明朝" w:eastAsia="ＭＳ 明朝" w:hAnsi="ＭＳ 明朝" w:hint="eastAsia"/>
          <w:szCs w:val="21"/>
        </w:rPr>
      </w:pPr>
    </w:p>
    <w:p w14:paraId="59D7B68B" w14:textId="77777777" w:rsidR="00EC5E47" w:rsidRPr="00EC5E47" w:rsidRDefault="00EC5E47" w:rsidP="00EC5E47">
      <w:pPr>
        <w:rPr>
          <w:rFonts w:ascii="ＭＳ 明朝" w:eastAsia="ＭＳ 明朝" w:hAnsi="ＭＳ 明朝" w:hint="eastAsia"/>
          <w:szCs w:val="21"/>
        </w:rPr>
      </w:pPr>
    </w:p>
    <w:p w14:paraId="0CA38862" w14:textId="77777777" w:rsidR="00EC5E47" w:rsidRDefault="00EC5E47" w:rsidP="00EC5E47">
      <w:pPr>
        <w:rPr>
          <w:rFonts w:ascii="ＭＳ 明朝" w:eastAsia="ＭＳ 明朝" w:hAnsi="ＭＳ 明朝" w:hint="eastAsia"/>
          <w:szCs w:val="21"/>
        </w:rPr>
      </w:pPr>
    </w:p>
    <w:p w14:paraId="23ED16AA" w14:textId="77777777" w:rsidR="00EC5E47" w:rsidRDefault="00EC5E47" w:rsidP="00EC5E47">
      <w:pPr>
        <w:rPr>
          <w:rFonts w:ascii="ＭＳ 明朝" w:eastAsia="ＭＳ 明朝" w:hAnsi="ＭＳ 明朝"/>
          <w:szCs w:val="21"/>
        </w:rPr>
      </w:pPr>
    </w:p>
    <w:p w14:paraId="4E594830" w14:textId="77777777" w:rsidR="00EC5E47" w:rsidRDefault="00EC5E47" w:rsidP="00EC5E47">
      <w:pPr>
        <w:rPr>
          <w:rFonts w:ascii="ＭＳ 明朝" w:eastAsia="ＭＳ 明朝" w:hAnsi="ＭＳ 明朝"/>
          <w:szCs w:val="21"/>
        </w:rPr>
      </w:pPr>
    </w:p>
    <w:p w14:paraId="23767DB2" w14:textId="77777777" w:rsidR="00EC5E47" w:rsidRPr="00B221E5" w:rsidRDefault="00EC5E47" w:rsidP="00EC5E47">
      <w:pPr>
        <w:pStyle w:val="af0"/>
      </w:pPr>
      <w:r>
        <w:rPr>
          <w:rFonts w:hint="eastAsia"/>
        </w:rPr>
        <w:lastRenderedPageBreak/>
        <w:t>認定対象者の収入に係る申立書</w:t>
      </w:r>
    </w:p>
    <w:p w14:paraId="13C0E444" w14:textId="77777777" w:rsidR="00EC5E47" w:rsidRPr="009D43D4" w:rsidRDefault="00EC5E47" w:rsidP="00EC5E47">
      <w:pPr>
        <w:pStyle w:val="ae"/>
        <w:spacing w:before="151"/>
      </w:pPr>
    </w:p>
    <w:p w14:paraId="6A01CCEF" w14:textId="77777777" w:rsidR="00EC5E47" w:rsidRDefault="00EC5E47" w:rsidP="00EC5E47">
      <w:pPr>
        <w:pStyle w:val="ae"/>
        <w:spacing w:before="151" w:line="480" w:lineRule="auto"/>
      </w:pPr>
      <w:r>
        <w:rPr>
          <w:rFonts w:hint="eastAsia"/>
          <w:noProof/>
        </w:rPr>
        <mc:AlternateContent>
          <mc:Choice Requires="wps">
            <w:drawing>
              <wp:anchor distT="0" distB="0" distL="114300" distR="114300" simplePos="0" relativeHeight="251659264" behindDoc="0" locked="0" layoutInCell="1" allowOverlap="1" wp14:anchorId="47968CAA" wp14:editId="759F3789">
                <wp:simplePos x="0" y="0"/>
                <wp:positionH relativeFrom="column">
                  <wp:posOffset>3098165</wp:posOffset>
                </wp:positionH>
                <wp:positionV relativeFrom="paragraph">
                  <wp:posOffset>384810</wp:posOffset>
                </wp:positionV>
                <wp:extent cx="895350" cy="209550"/>
                <wp:effectExtent l="0" t="0" r="0" b="0"/>
                <wp:wrapNone/>
                <wp:docPr id="802069877" name="正方形/長方形 1"/>
                <wp:cNvGraphicFramePr/>
                <a:graphic xmlns:a="http://schemas.openxmlformats.org/drawingml/2006/main">
                  <a:graphicData uri="http://schemas.microsoft.com/office/word/2010/wordprocessingShape">
                    <wps:wsp>
                      <wps:cNvSpPr/>
                      <wps:spPr>
                        <a:xfrm>
                          <a:off x="0" y="0"/>
                          <a:ext cx="895350" cy="209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F867DC" w14:textId="77777777" w:rsidR="00EC5E47" w:rsidRPr="007F2FC7" w:rsidRDefault="00EC5E47" w:rsidP="00EC5E47">
                            <w:pPr>
                              <w:jc w:val="center"/>
                              <w:rPr>
                                <w:color w:val="000000" w:themeColor="text1"/>
                                <w:sz w:val="18"/>
                                <w:szCs w:val="18"/>
                              </w:rPr>
                            </w:pPr>
                            <w:r>
                              <w:rPr>
                                <w:rFonts w:hint="eastAsia"/>
                                <w:color w:val="000000" w:themeColor="text1"/>
                                <w:sz w:val="18"/>
                                <w:szCs w:val="18"/>
                              </w:rPr>
                              <w:t>（</w:t>
                            </w:r>
                            <w:r w:rsidRPr="007F2FC7">
                              <w:rPr>
                                <w:rFonts w:hint="eastAsia"/>
                                <w:color w:val="000000" w:themeColor="text1"/>
                                <w:sz w:val="18"/>
                                <w:szCs w:val="18"/>
                              </w:rPr>
                              <w:t>従業員氏名</w:t>
                            </w:r>
                            <w:r>
                              <w:rPr>
                                <w:rFonts w:hint="eastAsia"/>
                                <w:color w:val="000000" w:themeColor="tex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68CAA" id="正方形/長方形 1" o:spid="_x0000_s1026" style="position:absolute;margin-left:243.95pt;margin-top:30.3pt;width:70.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" filled="f" stroked="f" strokeweight="1pt">
                <v:textbox inset="0,0,0,0">
                  <w:txbxContent>
                    <w:p w14:paraId="4BF867DC" w14:textId="77777777" w:rsidR="00EC5E47" w:rsidRPr="007F2FC7" w:rsidRDefault="00EC5E47" w:rsidP="00EC5E47">
                      <w:pPr>
                        <w:jc w:val="center"/>
                        <w:rPr>
                          <w:color w:val="000000" w:themeColor="text1"/>
                          <w:sz w:val="18"/>
                          <w:szCs w:val="18"/>
                        </w:rPr>
                      </w:pPr>
                      <w:r>
                        <w:rPr>
                          <w:rFonts w:hint="eastAsia"/>
                          <w:color w:val="000000" w:themeColor="text1"/>
                          <w:sz w:val="18"/>
                          <w:szCs w:val="18"/>
                        </w:rPr>
                        <w:t>（</w:t>
                      </w:r>
                      <w:r w:rsidRPr="007F2FC7">
                        <w:rPr>
                          <w:rFonts w:hint="eastAsia"/>
                          <w:color w:val="000000" w:themeColor="text1"/>
                          <w:sz w:val="18"/>
                          <w:szCs w:val="18"/>
                        </w:rPr>
                        <w:t>従業員氏名</w:t>
                      </w:r>
                      <w:r>
                        <w:rPr>
                          <w:rFonts w:hint="eastAsia"/>
                          <w:color w:val="000000" w:themeColor="text1"/>
                          <w:sz w:val="18"/>
                          <w:szCs w:val="18"/>
                        </w:rPr>
                        <w:t>）</w:t>
                      </w:r>
                    </w:p>
                  </w:txbxContent>
                </v:textbox>
              </v:rect>
            </w:pict>
          </mc:Fallback>
        </mc:AlternateContent>
      </w:r>
      <w:r>
        <w:rPr>
          <w:rFonts w:hint="eastAsia"/>
        </w:rPr>
        <w:t xml:space="preserve">　私（認定対象者）は、被保険者である</w:t>
      </w:r>
      <w:r w:rsidRPr="00876F0B">
        <w:rPr>
          <w:rFonts w:hint="eastAsia"/>
          <w:u w:val="single"/>
        </w:rPr>
        <w:t xml:space="preserve">　　　　　</w:t>
      </w:r>
      <w:r>
        <w:rPr>
          <w:rFonts w:hint="eastAsia"/>
          <w:u w:val="single"/>
        </w:rPr>
        <w:t xml:space="preserve">       </w:t>
      </w:r>
      <w:r w:rsidRPr="00876F0B">
        <w:rPr>
          <w:rFonts w:hint="eastAsia"/>
          <w:u w:val="single"/>
        </w:rPr>
        <w:t xml:space="preserve">　　</w:t>
      </w:r>
      <w:r>
        <w:rPr>
          <w:rFonts w:hint="eastAsia"/>
        </w:rPr>
        <w:t>の健康保険の被扶養者の認定にあたり、「被扶養者となる日」現在における収入が給与収入のみであること申し立てます。</w:t>
      </w:r>
    </w:p>
    <w:p w14:paraId="621FCA8F" w14:textId="77777777" w:rsidR="00EC5E47" w:rsidRDefault="00EC5E47" w:rsidP="00EC5E47">
      <w:pPr>
        <w:pStyle w:val="ae"/>
        <w:spacing w:before="102"/>
        <w:ind w:right="960" w:firstLineChars="300" w:firstLine="720"/>
      </w:pPr>
      <w:r>
        <w:rPr>
          <w:rFonts w:hint="eastAsia"/>
        </w:rPr>
        <w:t>年　　月　　日</w:t>
      </w:r>
    </w:p>
    <w:p w14:paraId="78AAB2B4" w14:textId="77777777" w:rsidR="00EC5E47" w:rsidRDefault="00EC5E47" w:rsidP="00EC5E47">
      <w:pPr>
        <w:pStyle w:val="ae"/>
        <w:spacing w:before="151" w:line="480" w:lineRule="auto"/>
        <w:ind w:left="3600" w:firstLine="720"/>
      </w:pPr>
      <w:r>
        <w:rPr>
          <w:rFonts w:hint="eastAsia"/>
          <w:noProof/>
        </w:rPr>
        <mc:AlternateContent>
          <mc:Choice Requires="wps">
            <w:drawing>
              <wp:anchor distT="0" distB="0" distL="114300" distR="114300" simplePos="0" relativeHeight="251660288" behindDoc="0" locked="0" layoutInCell="1" allowOverlap="1" wp14:anchorId="7822848B" wp14:editId="5F43B969">
                <wp:simplePos x="0" y="0"/>
                <wp:positionH relativeFrom="column">
                  <wp:posOffset>3942715</wp:posOffset>
                </wp:positionH>
                <wp:positionV relativeFrom="paragraph">
                  <wp:posOffset>353060</wp:posOffset>
                </wp:positionV>
                <wp:extent cx="895350" cy="209550"/>
                <wp:effectExtent l="0" t="0" r="0" b="0"/>
                <wp:wrapNone/>
                <wp:docPr id="712275095" name="正方形/長方形 1"/>
                <wp:cNvGraphicFramePr/>
                <a:graphic xmlns:a="http://schemas.openxmlformats.org/drawingml/2006/main">
                  <a:graphicData uri="http://schemas.microsoft.com/office/word/2010/wordprocessingShape">
                    <wps:wsp>
                      <wps:cNvSpPr/>
                      <wps:spPr>
                        <a:xfrm>
                          <a:off x="0" y="0"/>
                          <a:ext cx="895350" cy="209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D22E91" w14:textId="77777777" w:rsidR="00EC5E47" w:rsidRPr="007F2FC7" w:rsidRDefault="00EC5E47" w:rsidP="00EC5E47">
                            <w:pPr>
                              <w:jc w:val="center"/>
                              <w:rPr>
                                <w:color w:val="000000" w:themeColor="text1"/>
                                <w:sz w:val="18"/>
                                <w:szCs w:val="18"/>
                              </w:rPr>
                            </w:pPr>
                            <w:r>
                              <w:rPr>
                                <w:rFonts w:hint="eastAsia"/>
                                <w:color w:val="000000" w:themeColor="text1"/>
                                <w:sz w:val="18"/>
                                <w:szCs w:val="18"/>
                              </w:rPr>
                              <w:t>（家族</w:t>
                            </w:r>
                            <w:r w:rsidRPr="007F2FC7">
                              <w:rPr>
                                <w:rFonts w:hint="eastAsia"/>
                                <w:color w:val="000000" w:themeColor="text1"/>
                                <w:sz w:val="18"/>
                                <w:szCs w:val="18"/>
                              </w:rPr>
                              <w:t>氏名</w:t>
                            </w:r>
                            <w:r>
                              <w:rPr>
                                <w:rFonts w:hint="eastAsia"/>
                                <w:color w:val="000000" w:themeColor="tex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2848B" id="_x0000_s1027" style="position:absolute;left:0;text-align:left;margin-left:310.45pt;margin-top:27.8pt;width:70.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" filled="f" stroked="f" strokeweight="1pt">
                <v:textbox inset="0,0,0,0">
                  <w:txbxContent>
                    <w:p w14:paraId="28D22E91" w14:textId="77777777" w:rsidR="00EC5E47" w:rsidRPr="007F2FC7" w:rsidRDefault="00EC5E47" w:rsidP="00EC5E47">
                      <w:pPr>
                        <w:jc w:val="center"/>
                        <w:rPr>
                          <w:color w:val="000000" w:themeColor="text1"/>
                          <w:sz w:val="18"/>
                          <w:szCs w:val="18"/>
                        </w:rPr>
                      </w:pPr>
                      <w:r>
                        <w:rPr>
                          <w:rFonts w:hint="eastAsia"/>
                          <w:color w:val="000000" w:themeColor="text1"/>
                          <w:sz w:val="18"/>
                          <w:szCs w:val="18"/>
                        </w:rPr>
                        <w:t>（家族</w:t>
                      </w:r>
                      <w:r w:rsidRPr="007F2FC7">
                        <w:rPr>
                          <w:rFonts w:hint="eastAsia"/>
                          <w:color w:val="000000" w:themeColor="text1"/>
                          <w:sz w:val="18"/>
                          <w:szCs w:val="18"/>
                        </w:rPr>
                        <w:t>氏名</w:t>
                      </w:r>
                      <w:r>
                        <w:rPr>
                          <w:rFonts w:hint="eastAsia"/>
                          <w:color w:val="000000" w:themeColor="text1"/>
                          <w:sz w:val="18"/>
                          <w:szCs w:val="18"/>
                        </w:rPr>
                        <w:t>）</w:t>
                      </w:r>
                    </w:p>
                  </w:txbxContent>
                </v:textbox>
              </v:rect>
            </w:pict>
          </mc:Fallback>
        </mc:AlternateContent>
      </w:r>
      <w:r>
        <w:rPr>
          <w:rFonts w:hint="eastAsia"/>
        </w:rPr>
        <w:t>認定対象者：</w:t>
      </w:r>
      <w:r w:rsidRPr="00884248">
        <w:rPr>
          <w:rFonts w:hint="eastAsia"/>
          <w:u w:val="single"/>
        </w:rPr>
        <w:t xml:space="preserve">　　　　　　　　　　</w:t>
      </w:r>
    </w:p>
    <w:p w14:paraId="125CAFCB" w14:textId="77777777" w:rsidR="00EC5E47" w:rsidRPr="00EC5E47" w:rsidRDefault="00EC5E47" w:rsidP="00EC5E47">
      <w:pPr>
        <w:rPr>
          <w:rFonts w:ascii="ＭＳ 明朝" w:eastAsia="ＭＳ 明朝" w:hAnsi="ＭＳ 明朝" w:hint="eastAsia"/>
          <w:szCs w:val="21"/>
        </w:rPr>
      </w:pPr>
    </w:p>
    <w:sectPr w:rsidR="00EC5E47" w:rsidRPr="00EC5E47" w:rsidSect="00673823">
      <w:pgSz w:w="11906" w:h="16838"/>
      <w:pgMar w:top="1440" w:right="1077" w:bottom="1440"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1499" w14:textId="77777777" w:rsidR="005A7664" w:rsidRDefault="005A7664" w:rsidP="00453F88">
      <w:r>
        <w:separator/>
      </w:r>
    </w:p>
  </w:endnote>
  <w:endnote w:type="continuationSeparator" w:id="0">
    <w:p w14:paraId="2F1A7B40" w14:textId="77777777" w:rsidR="005A7664" w:rsidRDefault="005A7664" w:rsidP="0045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9592" w14:textId="77777777" w:rsidR="005A7664" w:rsidRDefault="005A7664" w:rsidP="00453F88">
      <w:r>
        <w:separator/>
      </w:r>
    </w:p>
  </w:footnote>
  <w:footnote w:type="continuationSeparator" w:id="0">
    <w:p w14:paraId="4AAB3DA8" w14:textId="77777777" w:rsidR="005A7664" w:rsidRDefault="005A7664" w:rsidP="00453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4FB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C1F1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D98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940400"/>
    <w:multiLevelType w:val="hybridMultilevel"/>
    <w:tmpl w:val="7E528F20"/>
    <w:lvl w:ilvl="0" w:tplc="22DCD2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027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5B575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9866D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2002632">
    <w:abstractNumId w:val="3"/>
  </w:num>
  <w:num w:numId="2" w16cid:durableId="1020087527">
    <w:abstractNumId w:val="1"/>
  </w:num>
  <w:num w:numId="3" w16cid:durableId="87585803">
    <w:abstractNumId w:val="0"/>
  </w:num>
  <w:num w:numId="4" w16cid:durableId="200900538">
    <w:abstractNumId w:val="5"/>
  </w:num>
  <w:num w:numId="5" w16cid:durableId="1375427316">
    <w:abstractNumId w:val="6"/>
  </w:num>
  <w:num w:numId="6" w16cid:durableId="280116072">
    <w:abstractNumId w:val="4"/>
  </w:num>
  <w:num w:numId="7" w16cid:durableId="1056050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EF"/>
    <w:rsid w:val="00013D5D"/>
    <w:rsid w:val="000256AF"/>
    <w:rsid w:val="00026D09"/>
    <w:rsid w:val="00034F8D"/>
    <w:rsid w:val="00043AE9"/>
    <w:rsid w:val="00046F3C"/>
    <w:rsid w:val="00061B20"/>
    <w:rsid w:val="00064C56"/>
    <w:rsid w:val="00077C8C"/>
    <w:rsid w:val="0008129B"/>
    <w:rsid w:val="00095F72"/>
    <w:rsid w:val="000B26AE"/>
    <w:rsid w:val="000C4844"/>
    <w:rsid w:val="000D1C7A"/>
    <w:rsid w:val="000E6FCB"/>
    <w:rsid w:val="000F51BB"/>
    <w:rsid w:val="000F5A3B"/>
    <w:rsid w:val="00111A44"/>
    <w:rsid w:val="001230FA"/>
    <w:rsid w:val="00124BFD"/>
    <w:rsid w:val="00125439"/>
    <w:rsid w:val="00130E9C"/>
    <w:rsid w:val="00154395"/>
    <w:rsid w:val="00155F24"/>
    <w:rsid w:val="0017093A"/>
    <w:rsid w:val="001817F1"/>
    <w:rsid w:val="001C0F15"/>
    <w:rsid w:val="001D125E"/>
    <w:rsid w:val="001D2D56"/>
    <w:rsid w:val="001D4C59"/>
    <w:rsid w:val="00200043"/>
    <w:rsid w:val="00202C3E"/>
    <w:rsid w:val="00203EA1"/>
    <w:rsid w:val="00211BFF"/>
    <w:rsid w:val="002163DB"/>
    <w:rsid w:val="00222E11"/>
    <w:rsid w:val="00226C9D"/>
    <w:rsid w:val="0024734E"/>
    <w:rsid w:val="002537DE"/>
    <w:rsid w:val="002577C5"/>
    <w:rsid w:val="00264DAF"/>
    <w:rsid w:val="00292A38"/>
    <w:rsid w:val="00295E64"/>
    <w:rsid w:val="002A35D0"/>
    <w:rsid w:val="002A554F"/>
    <w:rsid w:val="002B0FFE"/>
    <w:rsid w:val="002B3734"/>
    <w:rsid w:val="002B5BA4"/>
    <w:rsid w:val="002C520B"/>
    <w:rsid w:val="002D4085"/>
    <w:rsid w:val="002E3EA9"/>
    <w:rsid w:val="00307963"/>
    <w:rsid w:val="00307ADA"/>
    <w:rsid w:val="003309ED"/>
    <w:rsid w:val="00332E27"/>
    <w:rsid w:val="003441BE"/>
    <w:rsid w:val="003614F0"/>
    <w:rsid w:val="003646A1"/>
    <w:rsid w:val="00364A26"/>
    <w:rsid w:val="00366EA0"/>
    <w:rsid w:val="003A0768"/>
    <w:rsid w:val="003B6178"/>
    <w:rsid w:val="003E35FD"/>
    <w:rsid w:val="003E3A1D"/>
    <w:rsid w:val="003E3F92"/>
    <w:rsid w:val="003E7ACB"/>
    <w:rsid w:val="003F4247"/>
    <w:rsid w:val="004101D5"/>
    <w:rsid w:val="00414647"/>
    <w:rsid w:val="00414C77"/>
    <w:rsid w:val="004223F4"/>
    <w:rsid w:val="0042309B"/>
    <w:rsid w:val="00425235"/>
    <w:rsid w:val="0044164B"/>
    <w:rsid w:val="00447944"/>
    <w:rsid w:val="00453F88"/>
    <w:rsid w:val="0046031B"/>
    <w:rsid w:val="00462185"/>
    <w:rsid w:val="00466517"/>
    <w:rsid w:val="0046671F"/>
    <w:rsid w:val="004760BF"/>
    <w:rsid w:val="004868BC"/>
    <w:rsid w:val="00490A04"/>
    <w:rsid w:val="00492E29"/>
    <w:rsid w:val="004B0066"/>
    <w:rsid w:val="004C2E62"/>
    <w:rsid w:val="004C6F96"/>
    <w:rsid w:val="004E6CF3"/>
    <w:rsid w:val="004F1354"/>
    <w:rsid w:val="004F2FD5"/>
    <w:rsid w:val="004F4098"/>
    <w:rsid w:val="00501906"/>
    <w:rsid w:val="00505DDC"/>
    <w:rsid w:val="0051033F"/>
    <w:rsid w:val="005346A2"/>
    <w:rsid w:val="00536BFA"/>
    <w:rsid w:val="0054111E"/>
    <w:rsid w:val="00546BF2"/>
    <w:rsid w:val="00550F59"/>
    <w:rsid w:val="00555F20"/>
    <w:rsid w:val="005A6134"/>
    <w:rsid w:val="005A7664"/>
    <w:rsid w:val="005B0A6B"/>
    <w:rsid w:val="005C615B"/>
    <w:rsid w:val="005E3255"/>
    <w:rsid w:val="005E6861"/>
    <w:rsid w:val="0062262D"/>
    <w:rsid w:val="00662BCA"/>
    <w:rsid w:val="00665709"/>
    <w:rsid w:val="00667F52"/>
    <w:rsid w:val="00673823"/>
    <w:rsid w:val="0068611D"/>
    <w:rsid w:val="006A65EF"/>
    <w:rsid w:val="006A77FA"/>
    <w:rsid w:val="006D211E"/>
    <w:rsid w:val="006F2C7E"/>
    <w:rsid w:val="006F3AF6"/>
    <w:rsid w:val="006F7FD6"/>
    <w:rsid w:val="007036DC"/>
    <w:rsid w:val="00743D89"/>
    <w:rsid w:val="007619B6"/>
    <w:rsid w:val="00773F2C"/>
    <w:rsid w:val="0079187A"/>
    <w:rsid w:val="0079230F"/>
    <w:rsid w:val="007A583D"/>
    <w:rsid w:val="007B0966"/>
    <w:rsid w:val="007D3AF2"/>
    <w:rsid w:val="007D5698"/>
    <w:rsid w:val="007D73AB"/>
    <w:rsid w:val="00825E37"/>
    <w:rsid w:val="00842AFE"/>
    <w:rsid w:val="008462D0"/>
    <w:rsid w:val="00861A69"/>
    <w:rsid w:val="00882361"/>
    <w:rsid w:val="00885EC4"/>
    <w:rsid w:val="008976E4"/>
    <w:rsid w:val="008A4D2B"/>
    <w:rsid w:val="008A7585"/>
    <w:rsid w:val="008C0C2A"/>
    <w:rsid w:val="008C3B12"/>
    <w:rsid w:val="008C7185"/>
    <w:rsid w:val="008D0981"/>
    <w:rsid w:val="008D0E94"/>
    <w:rsid w:val="008D118D"/>
    <w:rsid w:val="008D4EC1"/>
    <w:rsid w:val="008F2295"/>
    <w:rsid w:val="009016E8"/>
    <w:rsid w:val="00905175"/>
    <w:rsid w:val="00930230"/>
    <w:rsid w:val="0093765D"/>
    <w:rsid w:val="00961264"/>
    <w:rsid w:val="00971948"/>
    <w:rsid w:val="00971A31"/>
    <w:rsid w:val="00992E3A"/>
    <w:rsid w:val="009C1C7C"/>
    <w:rsid w:val="009C7E8F"/>
    <w:rsid w:val="009E3191"/>
    <w:rsid w:val="00A1003A"/>
    <w:rsid w:val="00A16B5B"/>
    <w:rsid w:val="00A27E3F"/>
    <w:rsid w:val="00A34708"/>
    <w:rsid w:val="00A34BCF"/>
    <w:rsid w:val="00A51EE3"/>
    <w:rsid w:val="00A639D8"/>
    <w:rsid w:val="00A822F4"/>
    <w:rsid w:val="00A90326"/>
    <w:rsid w:val="00AA28AD"/>
    <w:rsid w:val="00AC06B5"/>
    <w:rsid w:val="00AC3DF4"/>
    <w:rsid w:val="00AC5F48"/>
    <w:rsid w:val="00AD62D1"/>
    <w:rsid w:val="00AE52BA"/>
    <w:rsid w:val="00AF1B6B"/>
    <w:rsid w:val="00AF7779"/>
    <w:rsid w:val="00B04CAB"/>
    <w:rsid w:val="00B055DA"/>
    <w:rsid w:val="00B06E7F"/>
    <w:rsid w:val="00B20325"/>
    <w:rsid w:val="00B24000"/>
    <w:rsid w:val="00B263A8"/>
    <w:rsid w:val="00B3455F"/>
    <w:rsid w:val="00B34D76"/>
    <w:rsid w:val="00B77C61"/>
    <w:rsid w:val="00B8591F"/>
    <w:rsid w:val="00BA0D57"/>
    <w:rsid w:val="00BD052B"/>
    <w:rsid w:val="00BD1115"/>
    <w:rsid w:val="00C146A3"/>
    <w:rsid w:val="00C30FEF"/>
    <w:rsid w:val="00C366A8"/>
    <w:rsid w:val="00C372FC"/>
    <w:rsid w:val="00C43E57"/>
    <w:rsid w:val="00C60EA7"/>
    <w:rsid w:val="00C62AF3"/>
    <w:rsid w:val="00C671FC"/>
    <w:rsid w:val="00C75A41"/>
    <w:rsid w:val="00C83DE3"/>
    <w:rsid w:val="00CB2E88"/>
    <w:rsid w:val="00CC3C8A"/>
    <w:rsid w:val="00CC5A32"/>
    <w:rsid w:val="00CD1F0A"/>
    <w:rsid w:val="00CD606D"/>
    <w:rsid w:val="00CF4AA6"/>
    <w:rsid w:val="00D01B3C"/>
    <w:rsid w:val="00D06CC4"/>
    <w:rsid w:val="00D07C6F"/>
    <w:rsid w:val="00D1620D"/>
    <w:rsid w:val="00D25292"/>
    <w:rsid w:val="00D3398A"/>
    <w:rsid w:val="00D55BF5"/>
    <w:rsid w:val="00D6533A"/>
    <w:rsid w:val="00D66AD2"/>
    <w:rsid w:val="00D676A0"/>
    <w:rsid w:val="00D678F9"/>
    <w:rsid w:val="00D8269C"/>
    <w:rsid w:val="00D94093"/>
    <w:rsid w:val="00DA0A1F"/>
    <w:rsid w:val="00DA638C"/>
    <w:rsid w:val="00DA7A0F"/>
    <w:rsid w:val="00DC480E"/>
    <w:rsid w:val="00DD29CD"/>
    <w:rsid w:val="00DF455E"/>
    <w:rsid w:val="00E22BB5"/>
    <w:rsid w:val="00E31F0E"/>
    <w:rsid w:val="00E328F1"/>
    <w:rsid w:val="00E33942"/>
    <w:rsid w:val="00E472F1"/>
    <w:rsid w:val="00E55357"/>
    <w:rsid w:val="00E55E9D"/>
    <w:rsid w:val="00E57B14"/>
    <w:rsid w:val="00E70ECB"/>
    <w:rsid w:val="00E7133E"/>
    <w:rsid w:val="00E7592A"/>
    <w:rsid w:val="00E978AC"/>
    <w:rsid w:val="00EA3851"/>
    <w:rsid w:val="00EA7897"/>
    <w:rsid w:val="00EC4592"/>
    <w:rsid w:val="00EC5E47"/>
    <w:rsid w:val="00EE4477"/>
    <w:rsid w:val="00EE5CC1"/>
    <w:rsid w:val="00EF661C"/>
    <w:rsid w:val="00F00BA5"/>
    <w:rsid w:val="00F11820"/>
    <w:rsid w:val="00F3062C"/>
    <w:rsid w:val="00F37846"/>
    <w:rsid w:val="00F43F97"/>
    <w:rsid w:val="00F50D3C"/>
    <w:rsid w:val="00F5611A"/>
    <w:rsid w:val="00F659A9"/>
    <w:rsid w:val="00F76F08"/>
    <w:rsid w:val="00F846B1"/>
    <w:rsid w:val="00F84E01"/>
    <w:rsid w:val="00FA3C1C"/>
    <w:rsid w:val="00FA488C"/>
    <w:rsid w:val="00FA5C5D"/>
    <w:rsid w:val="00FC329D"/>
    <w:rsid w:val="00FC6528"/>
    <w:rsid w:val="00FE4D6C"/>
    <w:rsid w:val="00FF097D"/>
    <w:rsid w:val="38C96952"/>
    <w:rsid w:val="4C34A31E"/>
    <w:rsid w:val="54778478"/>
    <w:rsid w:val="55A3C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3980A"/>
  <w15:chartTrackingRefBased/>
  <w15:docId w15:val="{08C8172C-D162-4063-9AD9-68206FE2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A3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0FEF"/>
    <w:pPr>
      <w:jc w:val="center"/>
    </w:pPr>
    <w:rPr>
      <w:rFonts w:ascii="ＭＳ 明朝" w:eastAsia="ＭＳ 明朝" w:hAnsi="ＭＳ 明朝"/>
      <w:szCs w:val="21"/>
    </w:rPr>
  </w:style>
  <w:style w:type="character" w:customStyle="1" w:styleId="a4">
    <w:name w:val="記 (文字)"/>
    <w:basedOn w:val="a0"/>
    <w:link w:val="a3"/>
    <w:uiPriority w:val="99"/>
    <w:rsid w:val="00C30FEF"/>
    <w:rPr>
      <w:rFonts w:ascii="ＭＳ 明朝" w:eastAsia="ＭＳ 明朝" w:hAnsi="ＭＳ 明朝"/>
      <w:szCs w:val="21"/>
    </w:rPr>
  </w:style>
  <w:style w:type="paragraph" w:styleId="a5">
    <w:name w:val="Closing"/>
    <w:basedOn w:val="a"/>
    <w:link w:val="a6"/>
    <w:uiPriority w:val="99"/>
    <w:unhideWhenUsed/>
    <w:rsid w:val="00C30FEF"/>
    <w:pPr>
      <w:jc w:val="right"/>
    </w:pPr>
    <w:rPr>
      <w:rFonts w:ascii="ＭＳ 明朝" w:eastAsia="ＭＳ 明朝" w:hAnsi="ＭＳ 明朝"/>
      <w:szCs w:val="21"/>
    </w:rPr>
  </w:style>
  <w:style w:type="character" w:customStyle="1" w:styleId="a6">
    <w:name w:val="結語 (文字)"/>
    <w:basedOn w:val="a0"/>
    <w:link w:val="a5"/>
    <w:uiPriority w:val="99"/>
    <w:rsid w:val="00C30FEF"/>
    <w:rPr>
      <w:rFonts w:ascii="ＭＳ 明朝" w:eastAsia="ＭＳ 明朝" w:hAnsi="ＭＳ 明朝"/>
      <w:szCs w:val="21"/>
    </w:rPr>
  </w:style>
  <w:style w:type="paragraph" w:styleId="a7">
    <w:name w:val="header"/>
    <w:basedOn w:val="a"/>
    <w:link w:val="a8"/>
    <w:uiPriority w:val="99"/>
    <w:unhideWhenUsed/>
    <w:rsid w:val="00453F88"/>
    <w:pPr>
      <w:tabs>
        <w:tab w:val="center" w:pos="4252"/>
        <w:tab w:val="right" w:pos="8504"/>
      </w:tabs>
      <w:snapToGrid w:val="0"/>
    </w:pPr>
  </w:style>
  <w:style w:type="character" w:customStyle="1" w:styleId="a8">
    <w:name w:val="ヘッダー (文字)"/>
    <w:basedOn w:val="a0"/>
    <w:link w:val="a7"/>
    <w:uiPriority w:val="99"/>
    <w:rsid w:val="00453F88"/>
  </w:style>
  <w:style w:type="paragraph" w:styleId="a9">
    <w:name w:val="footer"/>
    <w:basedOn w:val="a"/>
    <w:link w:val="aa"/>
    <w:uiPriority w:val="99"/>
    <w:unhideWhenUsed/>
    <w:rsid w:val="00453F88"/>
    <w:pPr>
      <w:tabs>
        <w:tab w:val="center" w:pos="4252"/>
        <w:tab w:val="right" w:pos="8504"/>
      </w:tabs>
      <w:snapToGrid w:val="0"/>
    </w:pPr>
  </w:style>
  <w:style w:type="character" w:customStyle="1" w:styleId="aa">
    <w:name w:val="フッター (文字)"/>
    <w:basedOn w:val="a0"/>
    <w:link w:val="a9"/>
    <w:uiPriority w:val="99"/>
    <w:rsid w:val="00453F88"/>
  </w:style>
  <w:style w:type="paragraph" w:styleId="ab">
    <w:name w:val="List Paragraph"/>
    <w:basedOn w:val="a"/>
    <w:uiPriority w:val="34"/>
    <w:qFormat/>
    <w:rsid w:val="00D01B3C"/>
    <w:pPr>
      <w:ind w:leftChars="400" w:left="840"/>
    </w:pPr>
  </w:style>
  <w:style w:type="paragraph" w:styleId="ac">
    <w:name w:val="Date"/>
    <w:basedOn w:val="a"/>
    <w:next w:val="a"/>
    <w:link w:val="ad"/>
    <w:uiPriority w:val="99"/>
    <w:semiHidden/>
    <w:unhideWhenUsed/>
    <w:rsid w:val="005E3255"/>
  </w:style>
  <w:style w:type="character" w:customStyle="1" w:styleId="ad">
    <w:name w:val="日付 (文字)"/>
    <w:basedOn w:val="a0"/>
    <w:link w:val="ac"/>
    <w:uiPriority w:val="99"/>
    <w:semiHidden/>
    <w:rsid w:val="005E3255"/>
  </w:style>
  <w:style w:type="paragraph" w:styleId="ae">
    <w:name w:val="Body Text"/>
    <w:basedOn w:val="a"/>
    <w:link w:val="af"/>
    <w:uiPriority w:val="1"/>
    <w:qFormat/>
    <w:rsid w:val="00EC5E47"/>
    <w:pPr>
      <w:autoSpaceDE w:val="0"/>
      <w:autoSpaceDN w:val="0"/>
      <w:jc w:val="left"/>
    </w:pPr>
    <w:rPr>
      <w:rFonts w:ascii="ＭＳ 明朝" w:eastAsia="ＭＳ 明朝" w:hAnsi="ＭＳ 明朝" w:cs="ＭＳ 明朝"/>
      <w:kern w:val="0"/>
      <w:sz w:val="24"/>
      <w:szCs w:val="24"/>
    </w:rPr>
  </w:style>
  <w:style w:type="character" w:customStyle="1" w:styleId="af">
    <w:name w:val="本文 (文字)"/>
    <w:basedOn w:val="a0"/>
    <w:link w:val="ae"/>
    <w:uiPriority w:val="1"/>
    <w:rsid w:val="00EC5E47"/>
    <w:rPr>
      <w:rFonts w:ascii="ＭＳ 明朝" w:eastAsia="ＭＳ 明朝" w:hAnsi="ＭＳ 明朝" w:cs="ＭＳ 明朝"/>
      <w:kern w:val="0"/>
      <w:sz w:val="24"/>
      <w:szCs w:val="24"/>
    </w:rPr>
  </w:style>
  <w:style w:type="paragraph" w:styleId="af0">
    <w:name w:val="Title"/>
    <w:basedOn w:val="a"/>
    <w:link w:val="af1"/>
    <w:uiPriority w:val="10"/>
    <w:qFormat/>
    <w:rsid w:val="00EC5E47"/>
    <w:pPr>
      <w:autoSpaceDE w:val="0"/>
      <w:autoSpaceDN w:val="0"/>
      <w:ind w:right="10"/>
      <w:jc w:val="center"/>
    </w:pPr>
    <w:rPr>
      <w:rFonts w:ascii="ＭＳ 明朝" w:eastAsia="ＭＳ 明朝" w:hAnsi="ＭＳ 明朝" w:cs="ＭＳ 明朝"/>
      <w:kern w:val="0"/>
      <w:sz w:val="32"/>
      <w:szCs w:val="32"/>
    </w:rPr>
  </w:style>
  <w:style w:type="character" w:customStyle="1" w:styleId="af1">
    <w:name w:val="表題 (文字)"/>
    <w:basedOn w:val="a0"/>
    <w:link w:val="af0"/>
    <w:uiPriority w:val="10"/>
    <w:rsid w:val="00EC5E47"/>
    <w:rPr>
      <w:rFonts w:ascii="ＭＳ 明朝" w:eastAsia="ＭＳ 明朝" w:hAnsi="ＭＳ 明朝" w:cs="ＭＳ 明朝"/>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D6ADB428858204DB8D4EA908F645937" ma:contentTypeVersion="16" ma:contentTypeDescription="新しいドキュメントを作成します。" ma:contentTypeScope="" ma:versionID="2fb92596a5b4a4fd9e25bf90255e539f">
  <xsd:schema xmlns:xsd="http://www.w3.org/2001/XMLSchema" xmlns:xs="http://www.w3.org/2001/XMLSchema" xmlns:p="http://schemas.microsoft.com/office/2006/metadata/properties" xmlns:ns2="be5ed8d4-318b-4d76-9327-6fbd952a14b8" xmlns:ns3="0585f361-811e-41bc-bb51-5bbecbcb84ad" targetNamespace="http://schemas.microsoft.com/office/2006/metadata/properties" ma:root="true" ma:fieldsID="fd00baaa5950297162434c26ce09cf12" ns2:_="" ns3:_="">
    <xsd:import namespace="be5ed8d4-318b-4d76-9327-6fbd952a14b8"/>
    <xsd:import namespace="0585f361-811e-41bc-bb51-5bbecbcb84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d8d4-318b-4d76-9327-6fbd952a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f25d5a6-710f-4959-ab4a-5781f3c93c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5f361-811e-41bc-bb51-5bbecbcb84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48a89-8950-46c4-b955-d2673879b9e2}" ma:internalName="TaxCatchAll" ma:showField="CatchAllData" ma:web="0585f361-811e-41bc-bb51-5bbecbcb8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85f361-811e-41bc-bb51-5bbecbcb84ad" xsi:nil="true"/>
    <lcf76f155ced4ddcb4097134ff3c332f xmlns="be5ed8d4-318b-4d76-9327-6fbd952a14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E1F90C-59A5-437B-814C-BCB650EB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d8d4-318b-4d76-9327-6fbd952a14b8"/>
    <ds:schemaRef ds:uri="0585f361-811e-41bc-bb51-5bbecbcb8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F7190-A172-4494-93BB-0AB585FCDD67}">
  <ds:schemaRefs>
    <ds:schemaRef ds:uri="http://schemas.microsoft.com/sharepoint/v3/contenttype/forms"/>
  </ds:schemaRefs>
</ds:datastoreItem>
</file>

<file path=customXml/itemProps3.xml><?xml version="1.0" encoding="utf-8"?>
<ds:datastoreItem xmlns:ds="http://schemas.openxmlformats.org/officeDocument/2006/customXml" ds:itemID="{B7260157-D67E-4CC4-9861-3CAEC7410B10}">
  <ds:schemaRefs>
    <ds:schemaRef ds:uri="http://schemas.microsoft.com/office/2006/metadata/properties"/>
    <ds:schemaRef ds:uri="http://schemas.microsoft.com/office/infopath/2007/PartnerControls"/>
    <ds:schemaRef ds:uri="0585f361-811e-41bc-bb51-5bbecbcb84ad"/>
    <ds:schemaRef ds:uri="be5ed8d4-318b-4d76-9327-6fbd952a14b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390</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ラポール 西村聡</cp:lastModifiedBy>
  <cp:revision>9</cp:revision>
  <cp:lastPrinted>2026-04-14T01:16:00Z</cp:lastPrinted>
  <dcterms:created xsi:type="dcterms:W3CDTF">2026-04-14T01:16:00Z</dcterms:created>
  <dcterms:modified xsi:type="dcterms:W3CDTF">2026-04-17T08:41:00Z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0x010100ED6ADB428858204DB8D4EA908F645937</vt:lpwstr>
  </property>
  <property fmtid="{D5CDD505-2E9C-101B-9397-08002B2CF9AE}" pid="3" name="docLang">
    <vt:lpwstr>ja</vt:lpwstr>
  </property>
  <property fmtid="{D5CDD505-2E9C-101B-9397-08002B2CF9AE}" pid="4" name="MediaServiceImageTags">
    <vt:lpwstr/>
  </property>
</Properties>
</file>